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1C00" w:rsidRPr="0010656D" w:rsidRDefault="001D232D" w:rsidP="00CE3B6C">
      <w:r>
        <w:rPr>
          <w:noProof/>
        </w:rPr>
        <w:drawing>
          <wp:inline distT="0" distB="0" distL="0" distR="0">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875" cy="1701165"/>
                    </a:xfrm>
                    <a:prstGeom prst="rect">
                      <a:avLst/>
                    </a:prstGeom>
                    <a:noFill/>
                    <a:ln>
                      <a:noFill/>
                    </a:ln>
                  </pic:spPr>
                </pic:pic>
              </a:graphicData>
            </a:graphic>
          </wp:inline>
        </w:drawing>
      </w:r>
    </w:p>
    <w:p w:rsidR="009C1C00" w:rsidRPr="0010656D" w:rsidRDefault="009C1C00" w:rsidP="00CE3B6C"/>
    <w:p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18797E">
        <w:rPr>
          <w:rFonts w:ascii="Arial Black" w:hAnsi="Arial Black"/>
          <w:color w:val="2E74B5" w:themeColor="accent1" w:themeShade="BF"/>
          <w:sz w:val="40"/>
          <w:szCs w:val="40"/>
        </w:rPr>
        <w:t>03</w:t>
      </w:r>
      <w:r w:rsidR="005664C2" w:rsidRPr="00787B1D">
        <w:rPr>
          <w:rFonts w:ascii="Arial Black" w:hAnsi="Arial Black"/>
          <w:color w:val="2E74B5" w:themeColor="accent1" w:themeShade="BF"/>
          <w:sz w:val="40"/>
          <w:szCs w:val="40"/>
        </w:rPr>
        <w:t xml:space="preserve"> </w:t>
      </w:r>
      <w:r w:rsidR="0018797E">
        <w:rPr>
          <w:rFonts w:ascii="Arial Black" w:hAnsi="Arial Black"/>
          <w:color w:val="2E74B5" w:themeColor="accent1" w:themeShade="BF"/>
          <w:sz w:val="40"/>
          <w:szCs w:val="40"/>
        </w:rPr>
        <w:t>Dec</w:t>
      </w:r>
      <w:r w:rsidR="001E5D55">
        <w:rPr>
          <w:rFonts w:ascii="Arial Black" w:hAnsi="Arial Black"/>
          <w:color w:val="2E74B5" w:themeColor="accent1" w:themeShade="BF"/>
          <w:sz w:val="40"/>
          <w:szCs w:val="40"/>
        </w:rPr>
        <w:t>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rsidR="00E54CFB" w:rsidRPr="00A32439" w:rsidRDefault="00E54CFB" w:rsidP="009D65A4">
      <w:pPr>
        <w:rPr>
          <w:b/>
        </w:rPr>
      </w:pPr>
    </w:p>
    <w:p w:rsidR="006F13D1" w:rsidRPr="00B47282" w:rsidRDefault="006F13D1" w:rsidP="00B47282">
      <w:pPr>
        <w:pStyle w:val="ListParagraph"/>
        <w:numPr>
          <w:ilvl w:val="0"/>
          <w:numId w:val="38"/>
        </w:numPr>
        <w:rPr>
          <w:rFonts w:ascii="Times New Roman" w:hAnsi="Times New Roman"/>
          <w:b/>
          <w:sz w:val="26"/>
        </w:rPr>
      </w:pPr>
      <w:r w:rsidRPr="00B47282">
        <w:rPr>
          <w:rFonts w:ascii="Times New Roman" w:hAnsi="Times New Roman"/>
          <w:b/>
          <w:sz w:val="26"/>
        </w:rPr>
        <w:t>Mustafa’s presence returns barricades in the north (</w:t>
      </w:r>
      <w:proofErr w:type="spellStart"/>
      <w:r w:rsidRPr="00B47282">
        <w:rPr>
          <w:rFonts w:ascii="Times New Roman" w:hAnsi="Times New Roman"/>
          <w:b/>
          <w:i/>
          <w:sz w:val="26"/>
        </w:rPr>
        <w:t>Koha</w:t>
      </w:r>
      <w:proofErr w:type="spellEnd"/>
      <w:r w:rsidRPr="00B47282">
        <w:rPr>
          <w:rFonts w:ascii="Times New Roman" w:hAnsi="Times New Roman"/>
          <w:b/>
          <w:i/>
          <w:sz w:val="26"/>
        </w:rPr>
        <w:t xml:space="preserve"> </w:t>
      </w:r>
      <w:proofErr w:type="spellStart"/>
      <w:r w:rsidRPr="00B47282">
        <w:rPr>
          <w:rFonts w:ascii="Times New Roman" w:hAnsi="Times New Roman"/>
          <w:b/>
          <w:i/>
          <w:sz w:val="26"/>
        </w:rPr>
        <w:t>Ditore</w:t>
      </w:r>
      <w:proofErr w:type="spellEnd"/>
      <w:r w:rsidRPr="00B47282">
        <w:rPr>
          <w:rFonts w:ascii="Times New Roman" w:hAnsi="Times New Roman"/>
          <w:b/>
          <w:sz w:val="26"/>
        </w:rPr>
        <w:t>)</w:t>
      </w:r>
    </w:p>
    <w:p w:rsidR="006F13D1" w:rsidRPr="00B47282" w:rsidRDefault="006F13D1" w:rsidP="00B47282">
      <w:pPr>
        <w:pStyle w:val="ListParagraph"/>
        <w:numPr>
          <w:ilvl w:val="0"/>
          <w:numId w:val="38"/>
        </w:numPr>
        <w:rPr>
          <w:rFonts w:ascii="Times New Roman" w:hAnsi="Times New Roman"/>
          <w:b/>
          <w:sz w:val="26"/>
        </w:rPr>
      </w:pPr>
      <w:r w:rsidRPr="00B47282">
        <w:rPr>
          <w:rFonts w:ascii="Times New Roman" w:hAnsi="Times New Roman"/>
          <w:b/>
          <w:sz w:val="26"/>
        </w:rPr>
        <w:t>More than municipal elections (</w:t>
      </w:r>
      <w:proofErr w:type="spellStart"/>
      <w:r w:rsidRPr="00B47282">
        <w:rPr>
          <w:rFonts w:ascii="Times New Roman" w:hAnsi="Times New Roman"/>
          <w:b/>
          <w:i/>
          <w:sz w:val="26"/>
        </w:rPr>
        <w:t>Koha</w:t>
      </w:r>
      <w:proofErr w:type="spellEnd"/>
      <w:r w:rsidRPr="00B47282">
        <w:rPr>
          <w:rFonts w:ascii="Times New Roman" w:hAnsi="Times New Roman"/>
          <w:b/>
          <w:i/>
          <w:sz w:val="26"/>
        </w:rPr>
        <w:t xml:space="preserve"> </w:t>
      </w:r>
      <w:proofErr w:type="spellStart"/>
      <w:r w:rsidRPr="00B47282">
        <w:rPr>
          <w:rFonts w:ascii="Times New Roman" w:hAnsi="Times New Roman"/>
          <w:b/>
          <w:i/>
          <w:sz w:val="26"/>
        </w:rPr>
        <w:t>Ditore</w:t>
      </w:r>
      <w:proofErr w:type="spellEnd"/>
      <w:r w:rsidRPr="00B47282">
        <w:rPr>
          <w:rFonts w:ascii="Times New Roman" w:hAnsi="Times New Roman"/>
          <w:b/>
          <w:sz w:val="26"/>
        </w:rPr>
        <w:t>)</w:t>
      </w:r>
    </w:p>
    <w:p w:rsidR="006F13D1" w:rsidRPr="00B47282" w:rsidRDefault="006F13D1" w:rsidP="00B47282">
      <w:pPr>
        <w:pStyle w:val="ListParagraph"/>
        <w:numPr>
          <w:ilvl w:val="0"/>
          <w:numId w:val="38"/>
        </w:numPr>
        <w:rPr>
          <w:rFonts w:ascii="Times New Roman" w:hAnsi="Times New Roman"/>
          <w:b/>
          <w:sz w:val="26"/>
        </w:rPr>
      </w:pPr>
      <w:proofErr w:type="spellStart"/>
      <w:r w:rsidRPr="00B47282">
        <w:rPr>
          <w:rFonts w:ascii="Times New Roman" w:hAnsi="Times New Roman"/>
          <w:b/>
          <w:sz w:val="26"/>
        </w:rPr>
        <w:t>Vetevendosje</w:t>
      </w:r>
      <w:proofErr w:type="spellEnd"/>
      <w:r w:rsidRPr="00B47282">
        <w:rPr>
          <w:rFonts w:ascii="Times New Roman" w:hAnsi="Times New Roman"/>
          <w:b/>
          <w:sz w:val="26"/>
        </w:rPr>
        <w:t xml:space="preserve"> submits alibi for its activists (</w:t>
      </w:r>
      <w:proofErr w:type="spellStart"/>
      <w:r w:rsidRPr="00B47282">
        <w:rPr>
          <w:rFonts w:ascii="Times New Roman" w:hAnsi="Times New Roman"/>
          <w:b/>
          <w:i/>
          <w:sz w:val="26"/>
        </w:rPr>
        <w:t>Koha</w:t>
      </w:r>
      <w:proofErr w:type="spellEnd"/>
      <w:r w:rsidRPr="00B47282">
        <w:rPr>
          <w:rFonts w:ascii="Times New Roman" w:hAnsi="Times New Roman"/>
          <w:b/>
          <w:i/>
          <w:sz w:val="26"/>
        </w:rPr>
        <w:t xml:space="preserve"> </w:t>
      </w:r>
      <w:proofErr w:type="spellStart"/>
      <w:r w:rsidRPr="00B47282">
        <w:rPr>
          <w:rFonts w:ascii="Times New Roman" w:hAnsi="Times New Roman"/>
          <w:b/>
          <w:i/>
          <w:sz w:val="26"/>
        </w:rPr>
        <w:t>Ditore</w:t>
      </w:r>
      <w:proofErr w:type="spellEnd"/>
      <w:r w:rsidRPr="00B47282">
        <w:rPr>
          <w:rFonts w:ascii="Times New Roman" w:hAnsi="Times New Roman"/>
          <w:b/>
          <w:sz w:val="26"/>
        </w:rPr>
        <w:t>)</w:t>
      </w:r>
    </w:p>
    <w:p w:rsidR="006F13D1" w:rsidRPr="00B47282" w:rsidRDefault="006F13D1" w:rsidP="00B47282">
      <w:pPr>
        <w:pStyle w:val="ListParagraph"/>
        <w:numPr>
          <w:ilvl w:val="0"/>
          <w:numId w:val="38"/>
        </w:numPr>
        <w:rPr>
          <w:rFonts w:ascii="Times New Roman" w:hAnsi="Times New Roman"/>
          <w:b/>
          <w:sz w:val="26"/>
        </w:rPr>
      </w:pPr>
      <w:r w:rsidRPr="00B47282">
        <w:rPr>
          <w:rFonts w:ascii="Times New Roman" w:hAnsi="Times New Roman"/>
          <w:b/>
          <w:sz w:val="26"/>
        </w:rPr>
        <w:t xml:space="preserve">Against </w:t>
      </w:r>
      <w:proofErr w:type="spellStart"/>
      <w:r w:rsidRPr="00B47282">
        <w:rPr>
          <w:rFonts w:ascii="Times New Roman" w:hAnsi="Times New Roman"/>
          <w:b/>
          <w:sz w:val="26"/>
        </w:rPr>
        <w:t>Veseli’s</w:t>
      </w:r>
      <w:proofErr w:type="spellEnd"/>
      <w:r w:rsidRPr="00B47282">
        <w:rPr>
          <w:rFonts w:ascii="Times New Roman" w:hAnsi="Times New Roman"/>
          <w:b/>
          <w:sz w:val="26"/>
        </w:rPr>
        <w:t xml:space="preserve"> initiative on </w:t>
      </w:r>
      <w:proofErr w:type="spellStart"/>
      <w:r w:rsidRPr="00B47282">
        <w:rPr>
          <w:rFonts w:ascii="Times New Roman" w:hAnsi="Times New Roman"/>
          <w:b/>
          <w:sz w:val="26"/>
        </w:rPr>
        <w:t>Dehari</w:t>
      </w:r>
      <w:proofErr w:type="spellEnd"/>
      <w:r w:rsidRPr="00B47282">
        <w:rPr>
          <w:rFonts w:ascii="Times New Roman" w:hAnsi="Times New Roman"/>
          <w:b/>
          <w:sz w:val="26"/>
        </w:rPr>
        <w:t xml:space="preserve"> case (</w:t>
      </w:r>
      <w:proofErr w:type="spellStart"/>
      <w:r w:rsidRPr="00B47282">
        <w:rPr>
          <w:rFonts w:ascii="Times New Roman" w:hAnsi="Times New Roman"/>
          <w:b/>
          <w:i/>
          <w:sz w:val="26"/>
        </w:rPr>
        <w:t>Zeri</w:t>
      </w:r>
      <w:proofErr w:type="spellEnd"/>
      <w:r w:rsidRPr="00B47282">
        <w:rPr>
          <w:rFonts w:ascii="Times New Roman" w:hAnsi="Times New Roman"/>
          <w:b/>
          <w:sz w:val="26"/>
        </w:rPr>
        <w:t>)</w:t>
      </w:r>
    </w:p>
    <w:p w:rsidR="006F13D1" w:rsidRPr="00B47282" w:rsidRDefault="006F13D1" w:rsidP="00B47282">
      <w:pPr>
        <w:pStyle w:val="ListParagraph"/>
        <w:numPr>
          <w:ilvl w:val="0"/>
          <w:numId w:val="38"/>
        </w:numPr>
        <w:rPr>
          <w:rFonts w:ascii="Times New Roman" w:hAnsi="Times New Roman"/>
          <w:b/>
          <w:sz w:val="26"/>
        </w:rPr>
      </w:pPr>
      <w:r w:rsidRPr="00B47282">
        <w:rPr>
          <w:rFonts w:ascii="Times New Roman" w:hAnsi="Times New Roman"/>
          <w:b/>
          <w:sz w:val="26"/>
        </w:rPr>
        <w:t>Five individuals hammer coordinator of the Pannell for release on bail (</w:t>
      </w:r>
      <w:proofErr w:type="spellStart"/>
      <w:r w:rsidRPr="00B47282">
        <w:rPr>
          <w:rFonts w:ascii="Times New Roman" w:hAnsi="Times New Roman"/>
          <w:b/>
          <w:i/>
          <w:sz w:val="26"/>
        </w:rPr>
        <w:t>Koha</w:t>
      </w:r>
      <w:proofErr w:type="spellEnd"/>
      <w:r w:rsidRPr="00B47282">
        <w:rPr>
          <w:rFonts w:ascii="Times New Roman" w:hAnsi="Times New Roman"/>
          <w:b/>
          <w:sz w:val="26"/>
        </w:rPr>
        <w:t>)</w:t>
      </w:r>
    </w:p>
    <w:p w:rsidR="00584AA8" w:rsidRPr="00B47282" w:rsidRDefault="00584AA8" w:rsidP="007C7419">
      <w:pPr>
        <w:rPr>
          <w:b/>
        </w:rPr>
      </w:pPr>
    </w:p>
    <w:p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rsidR="004F7D15" w:rsidRDefault="004F7D15" w:rsidP="000F5A48">
      <w:pPr>
        <w:rPr>
          <w:b/>
          <w:u w:val="single"/>
        </w:rPr>
      </w:pPr>
    </w:p>
    <w:p w:rsidR="0018797E" w:rsidRDefault="0018797E" w:rsidP="000F5A48">
      <w:pPr>
        <w:rPr>
          <w:b/>
          <w:u w:val="single"/>
        </w:rPr>
      </w:pPr>
      <w:bookmarkStart w:id="0" w:name="OLE_LINK1"/>
      <w:r>
        <w:rPr>
          <w:b/>
          <w:u w:val="single"/>
        </w:rPr>
        <w:t>Mustafa’s presence returns barricades in the north</w:t>
      </w:r>
      <w:r w:rsidR="004F7D15">
        <w:rPr>
          <w:b/>
          <w:u w:val="single"/>
        </w:rPr>
        <w:t xml:space="preserve"> (</w:t>
      </w:r>
      <w:proofErr w:type="spellStart"/>
      <w:r>
        <w:rPr>
          <w:b/>
          <w:i/>
          <w:u w:val="single"/>
        </w:rPr>
        <w:t>Koha</w:t>
      </w:r>
      <w:proofErr w:type="spellEnd"/>
      <w:r>
        <w:rPr>
          <w:b/>
          <w:i/>
          <w:u w:val="single"/>
        </w:rPr>
        <w:t xml:space="preserve"> </w:t>
      </w:r>
      <w:proofErr w:type="spellStart"/>
      <w:r>
        <w:rPr>
          <w:b/>
          <w:i/>
          <w:u w:val="single"/>
        </w:rPr>
        <w:t>Ditore</w:t>
      </w:r>
      <w:proofErr w:type="spellEnd"/>
      <w:r w:rsidR="004F7D15">
        <w:rPr>
          <w:b/>
          <w:u w:val="single"/>
        </w:rPr>
        <w:t>)</w:t>
      </w:r>
    </w:p>
    <w:p w:rsidR="002063B5" w:rsidRDefault="0018797E" w:rsidP="000F5A48">
      <w:r w:rsidRPr="0018797E">
        <w:t>Around 200</w:t>
      </w:r>
      <w:r>
        <w:t xml:space="preserve"> Kosovo Serbs gathered on Friday at the road between </w:t>
      </w:r>
      <w:proofErr w:type="spellStart"/>
      <w:r>
        <w:t>Zvecan</w:t>
      </w:r>
      <w:proofErr w:type="spellEnd"/>
      <w:r>
        <w:t xml:space="preserve"> and </w:t>
      </w:r>
      <w:proofErr w:type="spellStart"/>
      <w:r>
        <w:t>Leposavic</w:t>
      </w:r>
      <w:proofErr w:type="spellEnd"/>
      <w:r>
        <w:t xml:space="preserve">, using a truck to block the arrival of the </w:t>
      </w:r>
      <w:r w:rsidR="002063B5">
        <w:t xml:space="preserve">escort of the </w:t>
      </w:r>
      <w:r>
        <w:t>Prime Minister of Kosovo</w:t>
      </w:r>
      <w:r w:rsidR="00B47282">
        <w:t>,</w:t>
      </w:r>
      <w:r>
        <w:t xml:space="preserve"> </w:t>
      </w:r>
      <w:proofErr w:type="spellStart"/>
      <w:r>
        <w:t>Isa</w:t>
      </w:r>
      <w:proofErr w:type="spellEnd"/>
      <w:r>
        <w:t xml:space="preserve"> Mustafa</w:t>
      </w:r>
      <w:r w:rsidR="00B47282">
        <w:t>,</w:t>
      </w:r>
      <w:r>
        <w:t xml:space="preserve"> who was to attend inauguration ceremony of a bridge on </w:t>
      </w:r>
      <w:proofErr w:type="spellStart"/>
      <w:r>
        <w:t>Bistrica</w:t>
      </w:r>
      <w:proofErr w:type="spellEnd"/>
      <w:r>
        <w:t xml:space="preserve"> River</w:t>
      </w:r>
      <w:r w:rsidR="002063B5">
        <w:t>,</w:t>
      </w:r>
      <w:r>
        <w:t xml:space="preserve"> which connects </w:t>
      </w:r>
      <w:r w:rsidR="002063B5">
        <w:t xml:space="preserve">these two cities with Serb population. The Prime Minister of Kosovo together with the KFOR Commander </w:t>
      </w:r>
      <w:proofErr w:type="spellStart"/>
      <w:r w:rsidR="002063B5">
        <w:t>Guglielmo</w:t>
      </w:r>
      <w:proofErr w:type="spellEnd"/>
      <w:r w:rsidR="002063B5">
        <w:t xml:space="preserve"> Luigi </w:t>
      </w:r>
      <w:proofErr w:type="spellStart"/>
      <w:proofErr w:type="gramStart"/>
      <w:r w:rsidR="002063B5">
        <w:t>Migilietta</w:t>
      </w:r>
      <w:proofErr w:type="spellEnd"/>
      <w:r w:rsidR="002063B5">
        <w:t>,</w:t>
      </w:r>
      <w:proofErr w:type="gramEnd"/>
      <w:r w:rsidR="002063B5">
        <w:t xml:space="preserve"> arrived at the destination with a two hour delay, after using an alternative road. This situation tensioned Serbs in the north, while their representatives announced that they decided to interrupt communication with KFOR. </w:t>
      </w:r>
    </w:p>
    <w:p w:rsidR="00B80747" w:rsidRDefault="006F13D1" w:rsidP="000F5A48">
      <w:pPr>
        <w:rPr>
          <w:rFonts w:cs="Arial"/>
        </w:rPr>
      </w:pPr>
      <w:r>
        <w:t>“</w:t>
      </w:r>
      <w:r w:rsidR="002063B5" w:rsidRPr="002C37CD">
        <w:t>We went to the inauguration of the bridge, we did it, it is an argument that no one can stop us to move in our country, visit parts of the Republic of Kosovo and</w:t>
      </w:r>
      <w:r w:rsidR="008F2AF7" w:rsidRPr="002C37CD">
        <w:t xml:space="preserve"> develop our governing program</w:t>
      </w:r>
      <w:r w:rsidR="002063B5" w:rsidRPr="002C37CD">
        <w:t>,” Mustafa said</w:t>
      </w:r>
      <w:r w:rsidR="008F2AF7" w:rsidRPr="002C37CD">
        <w:t xml:space="preserve">, without mentioning the problems on his way. The press release issued by the government of Kosovo does not mention the obstacles either. “PM Mustafa was accompanied during his stay in the north by the Minister of Security Force, </w:t>
      </w:r>
      <w:proofErr w:type="spellStart"/>
      <w:r w:rsidR="008F2AF7" w:rsidRPr="002C37CD">
        <w:t>Haki</w:t>
      </w:r>
      <w:proofErr w:type="spellEnd"/>
      <w:r w:rsidR="008F2AF7" w:rsidRPr="002C37CD">
        <w:t xml:space="preserve"> </w:t>
      </w:r>
      <w:proofErr w:type="spellStart"/>
      <w:r w:rsidR="008F2AF7" w:rsidRPr="002C37CD">
        <w:t>Demolli</w:t>
      </w:r>
      <w:proofErr w:type="spellEnd"/>
      <w:r w:rsidR="008F2AF7" w:rsidRPr="002C37CD">
        <w:t xml:space="preserve"> and Minister of Internal Affairs, </w:t>
      </w:r>
      <w:proofErr w:type="spellStart"/>
      <w:r w:rsidR="008F2AF7" w:rsidRPr="002C37CD">
        <w:t>Skender</w:t>
      </w:r>
      <w:proofErr w:type="spellEnd"/>
      <w:r w:rsidR="008F2AF7" w:rsidRPr="002C37CD">
        <w:t xml:space="preserve"> </w:t>
      </w:r>
      <w:proofErr w:type="spellStart"/>
      <w:r w:rsidR="008F2AF7" w:rsidRPr="002C37CD">
        <w:t>Hyseni</w:t>
      </w:r>
      <w:proofErr w:type="spellEnd"/>
      <w:r w:rsidR="008F2AF7" w:rsidRPr="002C37CD">
        <w:t xml:space="preserve">,” notes the press </w:t>
      </w:r>
      <w:proofErr w:type="gramStart"/>
      <w:r w:rsidR="008F2AF7" w:rsidRPr="002C37CD">
        <w:t>release which</w:t>
      </w:r>
      <w:proofErr w:type="gramEnd"/>
      <w:r w:rsidR="008F2AF7" w:rsidRPr="002C37CD">
        <w:t xml:space="preserve"> </w:t>
      </w:r>
      <w:r w:rsidR="00B47282">
        <w:t>also informs</w:t>
      </w:r>
      <w:r w:rsidR="008F2AF7" w:rsidRPr="002C37CD">
        <w:t xml:space="preserve"> about the presence of COM KFOR and representatives of the zone. “The bridge was built by NATO with an investment of </w:t>
      </w:r>
      <w:r w:rsidR="002C37CD" w:rsidRPr="002C37CD">
        <w:rPr>
          <w:rFonts w:cs="Arial"/>
        </w:rPr>
        <w:t>€400 thousand and connects many settlements of the two municipalities of the country,” says the press rel</w:t>
      </w:r>
      <w:r w:rsidR="002C37CD">
        <w:rPr>
          <w:rFonts w:cs="Arial"/>
        </w:rPr>
        <w:t>e</w:t>
      </w:r>
      <w:r w:rsidR="002C37CD" w:rsidRPr="002C37CD">
        <w:rPr>
          <w:rFonts w:cs="Arial"/>
        </w:rPr>
        <w:t xml:space="preserve">ase. </w:t>
      </w:r>
    </w:p>
    <w:p w:rsidR="004F7D15" w:rsidRPr="002C37CD" w:rsidRDefault="00B80747" w:rsidP="000F5A48">
      <w:r>
        <w:rPr>
          <w:rFonts w:cs="Arial"/>
        </w:rPr>
        <w:t xml:space="preserve">“Kosovo Serb political representatives condemn harshly </w:t>
      </w:r>
      <w:proofErr w:type="spellStart"/>
      <w:r>
        <w:rPr>
          <w:rFonts w:cs="Arial"/>
        </w:rPr>
        <w:t>instrumentalisation</w:t>
      </w:r>
      <w:proofErr w:type="spellEnd"/>
      <w:r>
        <w:rPr>
          <w:rFonts w:cs="Arial"/>
        </w:rPr>
        <w:t xml:space="preserve"> of KFOR, which played today a political role on </w:t>
      </w:r>
      <w:proofErr w:type="spellStart"/>
      <w:r>
        <w:rPr>
          <w:rFonts w:cs="Arial"/>
        </w:rPr>
        <w:t>Isa</w:t>
      </w:r>
      <w:proofErr w:type="spellEnd"/>
      <w:r>
        <w:rPr>
          <w:rFonts w:cs="Arial"/>
        </w:rPr>
        <w:t xml:space="preserve"> Mustafa’s case, who visited the north without a preannouncement, and for this reason, we suspend communication and cooperation with KFOR,” says a press release issued by the cabinet of the </w:t>
      </w:r>
      <w:proofErr w:type="spellStart"/>
      <w:r>
        <w:rPr>
          <w:rFonts w:cs="Arial"/>
        </w:rPr>
        <w:t>Mitrovica</w:t>
      </w:r>
      <w:proofErr w:type="spellEnd"/>
      <w:r>
        <w:rPr>
          <w:rFonts w:cs="Arial"/>
        </w:rPr>
        <w:t xml:space="preserve"> North mayor, </w:t>
      </w:r>
      <w:proofErr w:type="spellStart"/>
      <w:r>
        <w:rPr>
          <w:rFonts w:cs="Arial"/>
        </w:rPr>
        <w:t>Goran</w:t>
      </w:r>
      <w:proofErr w:type="spellEnd"/>
      <w:r>
        <w:rPr>
          <w:rFonts w:cs="Arial"/>
        </w:rPr>
        <w:t xml:space="preserve"> </w:t>
      </w:r>
      <w:proofErr w:type="spellStart"/>
      <w:r>
        <w:rPr>
          <w:rFonts w:cs="Arial"/>
        </w:rPr>
        <w:t>Rakic</w:t>
      </w:r>
      <w:proofErr w:type="spellEnd"/>
      <w:r>
        <w:rPr>
          <w:rFonts w:cs="Arial"/>
        </w:rPr>
        <w:t>.</w:t>
      </w:r>
    </w:p>
    <w:p w:rsidR="004F7D15" w:rsidRDefault="004F7D15" w:rsidP="000F5A48">
      <w:pPr>
        <w:rPr>
          <w:b/>
          <w:u w:val="single"/>
        </w:rPr>
      </w:pPr>
    </w:p>
    <w:p w:rsidR="002C37CD" w:rsidRDefault="002C37CD" w:rsidP="00A32439">
      <w:pPr>
        <w:rPr>
          <w:b/>
          <w:u w:val="single"/>
        </w:rPr>
      </w:pPr>
      <w:r>
        <w:rPr>
          <w:b/>
          <w:u w:val="single"/>
        </w:rPr>
        <w:t>More than municipal elections</w:t>
      </w:r>
      <w:r w:rsidR="00A32439">
        <w:rPr>
          <w:b/>
          <w:u w:val="single"/>
        </w:rPr>
        <w:t xml:space="preserve"> (</w:t>
      </w:r>
      <w:proofErr w:type="spellStart"/>
      <w:r>
        <w:rPr>
          <w:b/>
          <w:i/>
          <w:u w:val="single"/>
        </w:rPr>
        <w:t>Koha</w:t>
      </w:r>
      <w:proofErr w:type="spellEnd"/>
      <w:r>
        <w:rPr>
          <w:b/>
          <w:i/>
          <w:u w:val="single"/>
        </w:rPr>
        <w:t xml:space="preserve"> </w:t>
      </w:r>
      <w:proofErr w:type="spellStart"/>
      <w:r>
        <w:rPr>
          <w:b/>
          <w:i/>
          <w:u w:val="single"/>
        </w:rPr>
        <w:t>Ditore</w:t>
      </w:r>
      <w:proofErr w:type="spellEnd"/>
      <w:r w:rsidR="00A32439">
        <w:rPr>
          <w:b/>
          <w:u w:val="single"/>
        </w:rPr>
        <w:t>)</w:t>
      </w:r>
    </w:p>
    <w:p w:rsidR="005F1431" w:rsidRDefault="002C37CD" w:rsidP="00A32439">
      <w:r>
        <w:t xml:space="preserve">The paper reports on the municipal elections which are to be held tomorrow in </w:t>
      </w:r>
      <w:proofErr w:type="spellStart"/>
      <w:r>
        <w:t>Gllogovc/Glogovac</w:t>
      </w:r>
      <w:proofErr w:type="spellEnd"/>
      <w:r w:rsidR="001073B8">
        <w:t xml:space="preserve">, noting that they will be a test for the new leadership of the Democratic Party of Kosovo (PDK), electoral power of the political parties and functioning of the current election system. Early elections in </w:t>
      </w:r>
      <w:proofErr w:type="spellStart"/>
      <w:r w:rsidR="001073B8">
        <w:t>Gllogovc/Glogovac</w:t>
      </w:r>
      <w:proofErr w:type="spellEnd"/>
      <w:r w:rsidR="001073B8">
        <w:t xml:space="preserve"> will be held due to the war crimes sentence for the previous municipality mayor, </w:t>
      </w:r>
      <w:proofErr w:type="spellStart"/>
      <w:r w:rsidR="001073B8">
        <w:t>Nexhat</w:t>
      </w:r>
      <w:proofErr w:type="spellEnd"/>
      <w:r w:rsidR="001073B8">
        <w:t xml:space="preserve"> </w:t>
      </w:r>
      <w:proofErr w:type="spellStart"/>
      <w:r w:rsidR="001073B8">
        <w:t>Demaku</w:t>
      </w:r>
      <w:proofErr w:type="spellEnd"/>
      <w:r w:rsidR="001073B8">
        <w:t xml:space="preserve"> by the Court of Appeals. </w:t>
      </w:r>
      <w:proofErr w:type="spellStart"/>
      <w:r w:rsidR="001073B8">
        <w:t>Gllogovc/Glogovac</w:t>
      </w:r>
      <w:proofErr w:type="spellEnd"/>
      <w:r w:rsidR="001073B8">
        <w:t xml:space="preserve"> and </w:t>
      </w:r>
      <w:proofErr w:type="spellStart"/>
      <w:r w:rsidR="001073B8">
        <w:t>Skenderaj/Srbica</w:t>
      </w:r>
      <w:proofErr w:type="spellEnd"/>
      <w:r w:rsidR="001073B8">
        <w:t xml:space="preserve"> are </w:t>
      </w:r>
      <w:proofErr w:type="spellStart"/>
      <w:r w:rsidR="001073B8">
        <w:t>PDK’s</w:t>
      </w:r>
      <w:proofErr w:type="spellEnd"/>
      <w:r w:rsidR="001073B8">
        <w:t xml:space="preserve"> two major strongholds</w:t>
      </w:r>
      <w:r w:rsidR="00B47282">
        <w:t>,</w:t>
      </w:r>
      <w:r w:rsidR="001073B8">
        <w:t xml:space="preserve"> howev</w:t>
      </w:r>
      <w:r w:rsidR="006F13D1">
        <w:t xml:space="preserve">er </w:t>
      </w:r>
      <w:proofErr w:type="spellStart"/>
      <w:r w:rsidR="006F13D1">
        <w:t>Sk</w:t>
      </w:r>
      <w:r w:rsidR="001073B8">
        <w:t>enderaj/Srbica</w:t>
      </w:r>
      <w:r w:rsidR="005F1431">
        <w:t>’s</w:t>
      </w:r>
      <w:proofErr w:type="spellEnd"/>
      <w:r w:rsidR="005F1431">
        <w:t xml:space="preserve"> significant development compare to </w:t>
      </w:r>
      <w:proofErr w:type="spellStart"/>
      <w:r w:rsidR="005F1431">
        <w:t>Gllogovc/Gllogovac</w:t>
      </w:r>
      <w:proofErr w:type="spellEnd"/>
      <w:r w:rsidR="005F1431">
        <w:t xml:space="preserve">, has caused distancing of the citizens of this municipality from PDK. This is the reason why this party has launched its entire arsenal there during the last month, the paper reports. </w:t>
      </w:r>
    </w:p>
    <w:p w:rsidR="00A32439" w:rsidRPr="002C37CD" w:rsidRDefault="005F1431" w:rsidP="00A32439">
      <w:r>
        <w:t xml:space="preserve">In a separate article this daily reports that the Central Election Commission, State Prosecution and Kosovo Police announced that they have undertaken all the required measures for a regular election process and warned with punishments those who would try to manipulate with elections there. </w:t>
      </w:r>
    </w:p>
    <w:p w:rsidR="00A32439" w:rsidRDefault="00A32439" w:rsidP="000F5A48">
      <w:pPr>
        <w:rPr>
          <w:b/>
          <w:u w:val="single"/>
        </w:rPr>
      </w:pPr>
    </w:p>
    <w:p w:rsidR="00AC2F7C" w:rsidRDefault="005F1431" w:rsidP="000F5A48">
      <w:pPr>
        <w:rPr>
          <w:b/>
          <w:u w:val="single"/>
        </w:rPr>
      </w:pPr>
      <w:proofErr w:type="spellStart"/>
      <w:r>
        <w:rPr>
          <w:b/>
          <w:u w:val="single"/>
        </w:rPr>
        <w:t>Vetevendosje</w:t>
      </w:r>
      <w:proofErr w:type="spellEnd"/>
      <w:r>
        <w:rPr>
          <w:b/>
          <w:u w:val="single"/>
        </w:rPr>
        <w:t xml:space="preserve"> submits</w:t>
      </w:r>
      <w:r w:rsidR="00AC2F7C">
        <w:rPr>
          <w:b/>
          <w:u w:val="single"/>
        </w:rPr>
        <w:t xml:space="preserve"> alibi</w:t>
      </w:r>
      <w:r>
        <w:rPr>
          <w:b/>
          <w:u w:val="single"/>
        </w:rPr>
        <w:t xml:space="preserve"> for its activists</w:t>
      </w:r>
      <w:r w:rsidR="007C7419" w:rsidRPr="007C7419">
        <w:rPr>
          <w:b/>
          <w:u w:val="single"/>
        </w:rPr>
        <w:t xml:space="preserve"> (</w:t>
      </w:r>
      <w:proofErr w:type="spellStart"/>
      <w:r w:rsidR="007C7419" w:rsidRPr="007C7419">
        <w:rPr>
          <w:b/>
          <w:i/>
          <w:u w:val="single"/>
        </w:rPr>
        <w:t>Koha</w:t>
      </w:r>
      <w:proofErr w:type="spellEnd"/>
      <w:r w:rsidR="007C7419" w:rsidRPr="007C7419">
        <w:rPr>
          <w:b/>
          <w:i/>
          <w:u w:val="single"/>
        </w:rPr>
        <w:t xml:space="preserve"> </w:t>
      </w:r>
      <w:proofErr w:type="spellStart"/>
      <w:r w:rsidR="007C7419" w:rsidRPr="007C7419">
        <w:rPr>
          <w:b/>
          <w:i/>
          <w:u w:val="single"/>
        </w:rPr>
        <w:t>Ditore</w:t>
      </w:r>
      <w:proofErr w:type="spellEnd"/>
      <w:r w:rsidR="007C7419" w:rsidRPr="007C7419">
        <w:rPr>
          <w:b/>
          <w:u w:val="single"/>
        </w:rPr>
        <w:t>)</w:t>
      </w:r>
    </w:p>
    <w:p w:rsidR="007C7419" w:rsidRPr="00AC2F7C" w:rsidRDefault="00AC2F7C" w:rsidP="000F5A48">
      <w:r>
        <w:t>Doz</w:t>
      </w:r>
      <w:r w:rsidRPr="00AC2F7C">
        <w:t>ens</w:t>
      </w:r>
      <w:r>
        <w:t xml:space="preserve"> </w:t>
      </w:r>
      <w:r w:rsidR="00B47282">
        <w:t xml:space="preserve">of </w:t>
      </w:r>
      <w:proofErr w:type="spellStart"/>
      <w:r>
        <w:t>Vetevendosje</w:t>
      </w:r>
      <w:proofErr w:type="spellEnd"/>
      <w:r>
        <w:t xml:space="preserve"> activists headed on Friday the Prosecution and Court in </w:t>
      </w:r>
      <w:proofErr w:type="spellStart"/>
      <w:r>
        <w:t>Pristina</w:t>
      </w:r>
      <w:proofErr w:type="spellEnd"/>
      <w:r>
        <w:t xml:space="preserve"> to submit alibi with which they pretend to prove that their six activists, suspected for terrorism, including the late </w:t>
      </w:r>
      <w:proofErr w:type="spellStart"/>
      <w:r>
        <w:t>Astrit</w:t>
      </w:r>
      <w:proofErr w:type="spellEnd"/>
      <w:r>
        <w:t xml:space="preserve"> </w:t>
      </w:r>
      <w:proofErr w:type="spellStart"/>
      <w:r>
        <w:t>Dehari</w:t>
      </w:r>
      <w:proofErr w:type="spellEnd"/>
      <w:r>
        <w:t>, are innocent. This political party requested from the competent bodies to take into consideration the evidence and release the activists from detention respectively house arrest.</w:t>
      </w:r>
    </w:p>
    <w:p w:rsidR="007C7419" w:rsidRDefault="007C7419" w:rsidP="000F5A48"/>
    <w:p w:rsidR="00FF0F63" w:rsidRDefault="00FF0F63" w:rsidP="00584AA8">
      <w:pPr>
        <w:rPr>
          <w:b/>
          <w:u w:val="single"/>
        </w:rPr>
      </w:pPr>
      <w:r>
        <w:rPr>
          <w:b/>
          <w:u w:val="single"/>
        </w:rPr>
        <w:t xml:space="preserve">Against </w:t>
      </w:r>
      <w:proofErr w:type="spellStart"/>
      <w:r>
        <w:rPr>
          <w:b/>
          <w:u w:val="single"/>
        </w:rPr>
        <w:t>Veseli’s</w:t>
      </w:r>
      <w:proofErr w:type="spellEnd"/>
      <w:r>
        <w:rPr>
          <w:b/>
          <w:u w:val="single"/>
        </w:rPr>
        <w:t xml:space="preserve"> initiative on </w:t>
      </w:r>
      <w:proofErr w:type="spellStart"/>
      <w:r>
        <w:rPr>
          <w:b/>
          <w:u w:val="single"/>
        </w:rPr>
        <w:t>Dehari</w:t>
      </w:r>
      <w:r w:rsidR="00B47282">
        <w:rPr>
          <w:b/>
          <w:u w:val="single"/>
        </w:rPr>
        <w:t>’s</w:t>
      </w:r>
      <w:proofErr w:type="spellEnd"/>
      <w:r>
        <w:rPr>
          <w:b/>
          <w:u w:val="single"/>
        </w:rPr>
        <w:t xml:space="preserve"> case</w:t>
      </w:r>
      <w:r w:rsidR="00584AA8">
        <w:rPr>
          <w:b/>
          <w:u w:val="single"/>
        </w:rPr>
        <w:t xml:space="preserve"> (</w:t>
      </w:r>
      <w:proofErr w:type="spellStart"/>
      <w:r>
        <w:rPr>
          <w:b/>
          <w:i/>
          <w:u w:val="single"/>
        </w:rPr>
        <w:t>Zeri</w:t>
      </w:r>
      <w:proofErr w:type="spellEnd"/>
      <w:r w:rsidR="00584AA8">
        <w:rPr>
          <w:b/>
          <w:u w:val="single"/>
        </w:rPr>
        <w:t>)</w:t>
      </w:r>
    </w:p>
    <w:p w:rsidR="00FF0F63" w:rsidRPr="00FF0F63" w:rsidRDefault="00FF0F63" w:rsidP="00584AA8">
      <w:r>
        <w:t xml:space="preserve">The paper reports that </w:t>
      </w:r>
      <w:proofErr w:type="spellStart"/>
      <w:r w:rsidRPr="00FF0F63">
        <w:t>Vetevendosje</w:t>
      </w:r>
      <w:proofErr w:type="spellEnd"/>
      <w:r w:rsidRPr="00FF0F63">
        <w:t xml:space="preserve"> movement </w:t>
      </w:r>
      <w:r>
        <w:t xml:space="preserve">requests for the extraordinary Assembly session for </w:t>
      </w:r>
      <w:proofErr w:type="spellStart"/>
      <w:r>
        <w:t>Astrit</w:t>
      </w:r>
      <w:proofErr w:type="spellEnd"/>
      <w:r>
        <w:t xml:space="preserve"> </w:t>
      </w:r>
      <w:proofErr w:type="spellStart"/>
      <w:r>
        <w:t>Dehari’s</w:t>
      </w:r>
      <w:proofErr w:type="spellEnd"/>
      <w:r>
        <w:t xml:space="preserve"> case to be held based on the appeal of the civil society, through the petition and not based on the initiative of the leader of the Democratic Party of Kosovo (PDK) and Assembly President, </w:t>
      </w:r>
      <w:proofErr w:type="spellStart"/>
      <w:r>
        <w:t>Kadri</w:t>
      </w:r>
      <w:proofErr w:type="spellEnd"/>
      <w:r>
        <w:t xml:space="preserve"> </w:t>
      </w:r>
      <w:proofErr w:type="spellStart"/>
      <w:r>
        <w:t>Veseli</w:t>
      </w:r>
      <w:proofErr w:type="spellEnd"/>
      <w:r>
        <w:t xml:space="preserve">. The other opposition political parties support a session on the case, no matter who calls it. They however consider that </w:t>
      </w:r>
      <w:proofErr w:type="spellStart"/>
      <w:r>
        <w:t>Vesli’s</w:t>
      </w:r>
      <w:proofErr w:type="spellEnd"/>
      <w:r>
        <w:t xml:space="preserve"> call for the session is unnecessary being that signatures of the citizens already exist. </w:t>
      </w:r>
    </w:p>
    <w:p w:rsidR="00FF0F63" w:rsidRDefault="00FF0F63" w:rsidP="00584AA8">
      <w:pPr>
        <w:rPr>
          <w:b/>
          <w:u w:val="single"/>
        </w:rPr>
      </w:pPr>
    </w:p>
    <w:p w:rsidR="004D6371" w:rsidRDefault="004D6371" w:rsidP="00584AA8">
      <w:pPr>
        <w:rPr>
          <w:b/>
          <w:u w:val="single"/>
        </w:rPr>
      </w:pPr>
      <w:r>
        <w:rPr>
          <w:b/>
          <w:u w:val="single"/>
        </w:rPr>
        <w:t xml:space="preserve">Five individuals hammer coordinator of the Pannell for release on bail </w:t>
      </w:r>
      <w:r w:rsidR="00584AA8" w:rsidRPr="00412F3C">
        <w:rPr>
          <w:b/>
          <w:u w:val="single"/>
        </w:rPr>
        <w:t>(</w:t>
      </w:r>
      <w:proofErr w:type="spellStart"/>
      <w:r>
        <w:rPr>
          <w:b/>
          <w:i/>
          <w:u w:val="single"/>
        </w:rPr>
        <w:t>Koha</w:t>
      </w:r>
      <w:proofErr w:type="spellEnd"/>
      <w:r w:rsidR="00584AA8" w:rsidRPr="00412F3C">
        <w:rPr>
          <w:b/>
          <w:u w:val="single"/>
        </w:rPr>
        <w:t>)</w:t>
      </w:r>
    </w:p>
    <w:p w:rsidR="00584AA8" w:rsidRPr="004D6371" w:rsidRDefault="004D6371" w:rsidP="00584AA8">
      <w:r>
        <w:t xml:space="preserve">It is suspected that five individuals have attacked physically on Thursday the coordinator of the Pannell for release on bail, </w:t>
      </w:r>
      <w:proofErr w:type="spellStart"/>
      <w:r>
        <w:t>Bedri</w:t>
      </w:r>
      <w:proofErr w:type="spellEnd"/>
      <w:r>
        <w:t xml:space="preserve"> </w:t>
      </w:r>
      <w:proofErr w:type="spellStart"/>
      <w:r>
        <w:t>Duraku</w:t>
      </w:r>
      <w:proofErr w:type="spellEnd"/>
      <w:r>
        <w:t xml:space="preserve">. Both </w:t>
      </w:r>
      <w:proofErr w:type="spellStart"/>
      <w:r>
        <w:t>Duraku</w:t>
      </w:r>
      <w:proofErr w:type="spellEnd"/>
      <w:r>
        <w:t xml:space="preserve"> and Kosovo Police claim that they are not aware of the reasons </w:t>
      </w:r>
      <w:r w:rsidR="00B47282">
        <w:t>of</w:t>
      </w:r>
      <w:r>
        <w:t xml:space="preserve"> the attack. They also said that they </w:t>
      </w:r>
      <w:proofErr w:type="gramStart"/>
      <w:r>
        <w:t>cannot</w:t>
      </w:r>
      <w:proofErr w:type="gramEnd"/>
      <w:r>
        <w:t xml:space="preserve"> give other details being that the case is under investigation. The Judicial Council of Kosovo condemned the attack considering it to be an attack on justice and requested for th</w:t>
      </w:r>
      <w:r w:rsidR="006F13D1">
        <w:t>e perpetrators to</w:t>
      </w:r>
      <w:r w:rsidR="00B47282">
        <w:t xml:space="preserve"> be brought in front of</w:t>
      </w:r>
      <w:r w:rsidR="006F13D1">
        <w:t xml:space="preserve"> the justice</w:t>
      </w:r>
      <w:r w:rsidR="00B47282">
        <w:t xml:space="preserve"> as soon as possible</w:t>
      </w:r>
      <w:r w:rsidR="006F13D1">
        <w:t xml:space="preserve">. </w:t>
      </w:r>
    </w:p>
    <w:bookmarkEnd w:id="0"/>
    <w:p w:rsidR="00584AA8" w:rsidRDefault="00584AA8" w:rsidP="000F5A48">
      <w:pPr>
        <w:rPr>
          <w:b/>
          <w:u w:val="single"/>
        </w:rPr>
      </w:pPr>
    </w:p>
    <w:p w:rsidR="000F5A48" w:rsidRPr="00957DB6" w:rsidRDefault="000F5A48" w:rsidP="000F5A48"/>
    <w:p w:rsidR="00957DB6" w:rsidRDefault="00957DB6" w:rsidP="00CD1B98">
      <w:pPr>
        <w:rPr>
          <w:b/>
          <w:u w:val="single"/>
        </w:rPr>
      </w:pPr>
    </w:p>
    <w:p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rsidSect="00737EEB">
      <w:footerReference w:type="default" r:id="rId9"/>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19C2A" w15:done="0"/>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47282" w:rsidRDefault="00B47282" w:rsidP="00CE3B6C">
      <w:r>
        <w:separator/>
      </w:r>
    </w:p>
  </w:endnote>
  <w:endnote w:type="continuationSeparator" w:id="1">
    <w:p w:rsidR="00B47282" w:rsidRDefault="00B47282" w:rsidP="00CE3B6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7282" w:rsidRDefault="00B47282">
    <w:pPr>
      <w:pStyle w:val="Footer"/>
    </w:pPr>
    <w:r>
      <w:rPr>
        <w:noProof/>
      </w:rPr>
    </w:r>
    <w:r>
      <w:rPr>
        <w:noProof/>
      </w:rPr>
      <w:pict>
        <v:group id="Group 5" o:spid="_x0000_s409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0,0l0,21600,21600,21600,21600,0xe">
            <v:stroke joinstyle="miter"/>
            <v:path gradientshapeok="t" o:connecttype="rect"/>
          </v:shapetype>
          <v:shape id="Text Box 3" o:spid="_x0000_s4101"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47282" w:rsidRDefault="00B47282">
                  <w:pPr>
                    <w:jc w:val="center"/>
                    <w:rPr>
                      <w:szCs w:val="18"/>
                    </w:rPr>
                  </w:pPr>
                  <w:fldSimple w:instr=" PAGE    \* MERGEFORMAT ">
                    <w:r w:rsidR="00BB1F2C" w:rsidRPr="00BB1F2C">
                      <w:rPr>
                        <w:i/>
                        <w:iCs/>
                        <w:noProof/>
                        <w:sz w:val="18"/>
                        <w:szCs w:val="18"/>
                      </w:rPr>
                      <w:t>1</w:t>
                    </w:r>
                  </w:fldSimple>
                </w:p>
              </w:txbxContent>
            </v:textbox>
          </v:shape>
          <v:group id="Group 4" o:spid="_x0000_s4097"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410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4099"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4098"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type="none"/>
          <w10:anchorlock/>
        </v:group>
      </w:pict>
    </w:r>
    <w:r>
      <w:rPr>
        <w:noProof/>
      </w:rPr>
      <w:tab/>
    </w:r>
    <w:r w:rsidRPr="00AD1494">
      <w:rPr>
        <w:noProof/>
        <w:color w:val="5B9BD5"/>
      </w:rPr>
      <w:t>http://media.unmikonline.org/</w:t>
    </w:r>
  </w:p>
  <w:p w:rsidR="00B47282" w:rsidRDefault="00B4728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47282" w:rsidRDefault="00B47282" w:rsidP="00CE3B6C">
      <w:r>
        <w:separator/>
      </w:r>
    </w:p>
  </w:footnote>
  <w:footnote w:type="continuationSeparator" w:id="1">
    <w:p w:rsidR="00B47282" w:rsidRDefault="00B47282" w:rsidP="00CE3B6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B1920"/>
    <w:multiLevelType w:val="hybridMultilevel"/>
    <w:tmpl w:val="32C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3"/>
  </w:num>
  <w:num w:numId="5">
    <w:abstractNumId w:val="27"/>
  </w:num>
  <w:num w:numId="6">
    <w:abstractNumId w:val="20"/>
  </w:num>
  <w:num w:numId="7">
    <w:abstractNumId w:val="15"/>
  </w:num>
  <w:num w:numId="8">
    <w:abstractNumId w:val="24"/>
  </w:num>
  <w:num w:numId="9">
    <w:abstractNumId w:val="14"/>
  </w:num>
  <w:num w:numId="10">
    <w:abstractNumId w:val="19"/>
  </w:num>
  <w:num w:numId="11">
    <w:abstractNumId w:val="21"/>
  </w:num>
  <w:num w:numId="12">
    <w:abstractNumId w:val="36"/>
  </w:num>
  <w:num w:numId="13">
    <w:abstractNumId w:val="17"/>
  </w:num>
  <w:num w:numId="14">
    <w:abstractNumId w:val="23"/>
  </w:num>
  <w:num w:numId="15">
    <w:abstractNumId w:val="32"/>
  </w:num>
  <w:num w:numId="16">
    <w:abstractNumId w:val="26"/>
  </w:num>
  <w:num w:numId="17">
    <w:abstractNumId w:val="6"/>
  </w:num>
  <w:num w:numId="18">
    <w:abstractNumId w:val="5"/>
  </w:num>
  <w:num w:numId="19">
    <w:abstractNumId w:val="11"/>
  </w:num>
  <w:num w:numId="20">
    <w:abstractNumId w:val="22"/>
  </w:num>
  <w:num w:numId="21">
    <w:abstractNumId w:val="1"/>
  </w:num>
  <w:num w:numId="22">
    <w:abstractNumId w:val="8"/>
  </w:num>
  <w:num w:numId="23">
    <w:abstractNumId w:val="31"/>
  </w:num>
  <w:num w:numId="24">
    <w:abstractNumId w:val="13"/>
  </w:num>
  <w:num w:numId="25">
    <w:abstractNumId w:val="33"/>
  </w:num>
  <w:num w:numId="26">
    <w:abstractNumId w:val="16"/>
  </w:num>
  <w:num w:numId="27">
    <w:abstractNumId w:val="9"/>
  </w:num>
  <w:num w:numId="28">
    <w:abstractNumId w:val="10"/>
  </w:num>
  <w:num w:numId="29">
    <w:abstractNumId w:val="29"/>
  </w:num>
  <w:num w:numId="30">
    <w:abstractNumId w:val="0"/>
  </w:num>
  <w:num w:numId="31">
    <w:abstractNumId w:val="7"/>
  </w:num>
  <w:num w:numId="32">
    <w:abstractNumId w:val="4"/>
  </w:num>
  <w:num w:numId="33">
    <w:abstractNumId w:val="12"/>
  </w:num>
  <w:num w:numId="34">
    <w:abstractNumId w:val="37"/>
  </w:num>
  <w:num w:numId="35">
    <w:abstractNumId w:val="28"/>
  </w:num>
  <w:num w:numId="36">
    <w:abstractNumId w:val="35"/>
  </w:num>
  <w:num w:numId="37">
    <w:abstractNumId w:val="2"/>
  </w:num>
  <w:num w:numId="38">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3B8"/>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97E"/>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B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7CD"/>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680"/>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371"/>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431"/>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3D1"/>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EB"/>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AF7"/>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2F7C"/>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282"/>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747"/>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1F2C"/>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0F63"/>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webSettings.xml><?xml version="1.0" encoding="utf-8"?>
<w:webSettings xmlns:r="http://schemas.openxmlformats.org/officeDocument/2006/relationships" xmlns:w="http://schemas.openxmlformats.org/wordprocessingml/2006/main">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314E-C257-47D7-BB17-72AF9661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704</Words>
  <Characters>4014</Characters>
  <Application>Microsoft Word 12.0.0</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MacBook Pro</cp:lastModifiedBy>
  <cp:revision>3</cp:revision>
  <cp:lastPrinted>2016-10-07T09:24:00Z</cp:lastPrinted>
  <dcterms:created xsi:type="dcterms:W3CDTF">2016-12-03T08:34:00Z</dcterms:created>
  <dcterms:modified xsi:type="dcterms:W3CDTF">2016-12-03T11:05:00Z</dcterms:modified>
</cp:coreProperties>
</file>