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5FEE9" w14:textId="77777777" w:rsidR="006F4ADF" w:rsidRPr="00FC2C6A" w:rsidRDefault="006F4ADF" w:rsidP="006F4ADF">
      <w:pPr>
        <w:pStyle w:val="NoSpacing"/>
        <w:jc w:val="center"/>
        <w:rPr>
          <w:rFonts w:ascii="Times New Roman" w:hAnsi="Times New Roman"/>
          <w:b/>
        </w:rPr>
      </w:pPr>
      <w:r w:rsidRPr="00FC2C6A">
        <w:rPr>
          <w:rFonts w:ascii="Times New Roman" w:hAnsi="Times New Roman"/>
          <w:b/>
        </w:rPr>
        <w:t>2017 UN Open Day on Women Peace and Security in Kosovo</w:t>
      </w:r>
    </w:p>
    <w:p w14:paraId="29511101" w14:textId="77777777" w:rsidR="006F4ADF" w:rsidRPr="00FC2C6A" w:rsidRDefault="006F4ADF" w:rsidP="006F4ADF">
      <w:pPr>
        <w:pStyle w:val="NoSpacing"/>
        <w:jc w:val="center"/>
        <w:rPr>
          <w:rFonts w:ascii="Times New Roman" w:hAnsi="Times New Roman"/>
          <w:b/>
        </w:rPr>
      </w:pPr>
      <w:r w:rsidRPr="00FC2C6A">
        <w:rPr>
          <w:rFonts w:ascii="Times New Roman" w:hAnsi="Times New Roman"/>
          <w:b/>
        </w:rPr>
        <w:t>Roundtable discussion</w:t>
      </w:r>
    </w:p>
    <w:p w14:paraId="26061D78" w14:textId="77777777" w:rsidR="006F4ADF" w:rsidRPr="000C6D68" w:rsidRDefault="006F4ADF" w:rsidP="000C6D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3A550B8" w14:textId="77777777" w:rsidR="006F4ADF" w:rsidRPr="00FC2C6A" w:rsidRDefault="006F4ADF" w:rsidP="00FC2C6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C2C6A">
        <w:rPr>
          <w:rFonts w:ascii="Times New Roman" w:hAnsi="Times New Roman"/>
          <w:b/>
          <w:sz w:val="24"/>
          <w:szCs w:val="24"/>
        </w:rPr>
        <w:t>“The Role of Women in Reconciliation: Building Peace and Security in Kosovo”</w:t>
      </w:r>
    </w:p>
    <w:p w14:paraId="081691AB" w14:textId="77777777" w:rsidR="006F4ADF" w:rsidRPr="00FC2C6A" w:rsidRDefault="00995463" w:rsidP="006F4ADF">
      <w:pPr>
        <w:spacing w:before="120" w:after="120"/>
        <w:jc w:val="center"/>
        <w:rPr>
          <w:rFonts w:ascii="Times New Roman" w:hAnsi="Times New Roman"/>
          <w:b/>
        </w:rPr>
      </w:pPr>
      <w:r w:rsidRPr="00FC2C6A">
        <w:rPr>
          <w:rFonts w:ascii="Times New Roman" w:hAnsi="Times New Roman"/>
          <w:b/>
        </w:rPr>
        <w:t>15</w:t>
      </w:r>
      <w:r w:rsidR="006F4ADF" w:rsidRPr="00FC2C6A">
        <w:rPr>
          <w:rFonts w:ascii="Times New Roman" w:hAnsi="Times New Roman"/>
          <w:b/>
        </w:rPr>
        <w:t xml:space="preserve"> March 2017</w:t>
      </w:r>
    </w:p>
    <w:p w14:paraId="64DEF308" w14:textId="7A512D22" w:rsidR="006F4ADF" w:rsidRPr="00FC2C6A" w:rsidRDefault="006F4ADF" w:rsidP="006F4ADF">
      <w:pPr>
        <w:spacing w:before="120" w:after="120"/>
        <w:jc w:val="center"/>
        <w:rPr>
          <w:rFonts w:ascii="Times New Roman" w:hAnsi="Times New Roman"/>
          <w:b/>
        </w:rPr>
      </w:pPr>
      <w:r w:rsidRPr="00FC2C6A">
        <w:rPr>
          <w:rFonts w:ascii="Times New Roman" w:hAnsi="Times New Roman"/>
          <w:b/>
        </w:rPr>
        <w:t>Pristina</w:t>
      </w:r>
      <w:r w:rsidR="004F6BF5">
        <w:rPr>
          <w:rFonts w:ascii="Times New Roman" w:hAnsi="Times New Roman"/>
          <w:b/>
        </w:rPr>
        <w:t>, Emerald Hotel</w:t>
      </w:r>
    </w:p>
    <w:p w14:paraId="581E76A9" w14:textId="4443DBB9" w:rsidR="006F4ADF" w:rsidRDefault="006F4ADF" w:rsidP="006F4A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5A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3408"/>
        <w:gridCol w:w="4495"/>
      </w:tblGrid>
      <w:tr w:rsidR="006F4ADF" w:rsidRPr="00CD001C" w14:paraId="6BE78B3A" w14:textId="77777777" w:rsidTr="00FC2C6A">
        <w:tc>
          <w:tcPr>
            <w:tcW w:w="1447" w:type="dxa"/>
          </w:tcPr>
          <w:p w14:paraId="23BB1BCB" w14:textId="77777777" w:rsidR="006F4ADF" w:rsidRPr="00FC2C6A" w:rsidRDefault="006F4ADF" w:rsidP="00B333CD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9:</w:t>
            </w:r>
            <w:r w:rsidR="005F6B46" w:rsidRPr="00FC2C6A">
              <w:rPr>
                <w:rFonts w:ascii="Times New Roman" w:hAnsi="Times New Roman" w:cs="Times New Roman"/>
              </w:rPr>
              <w:t>0</w:t>
            </w:r>
            <w:r w:rsidRPr="00FC2C6A">
              <w:rPr>
                <w:rFonts w:ascii="Times New Roman" w:hAnsi="Times New Roman" w:cs="Times New Roman"/>
              </w:rPr>
              <w:t>0-</w:t>
            </w:r>
            <w:r w:rsidR="005F6B46" w:rsidRPr="00FC2C6A">
              <w:rPr>
                <w:rFonts w:ascii="Times New Roman" w:hAnsi="Times New Roman" w:cs="Times New Roman"/>
              </w:rPr>
              <w:t>09</w:t>
            </w:r>
            <w:r w:rsidRPr="00FC2C6A">
              <w:rPr>
                <w:rFonts w:ascii="Times New Roman" w:hAnsi="Times New Roman" w:cs="Times New Roman"/>
              </w:rPr>
              <w:t>:</w:t>
            </w:r>
            <w:r w:rsidR="005F6B46" w:rsidRPr="00FC2C6A">
              <w:rPr>
                <w:rFonts w:ascii="Times New Roman" w:hAnsi="Times New Roman" w:cs="Times New Roman"/>
              </w:rPr>
              <w:t>3</w:t>
            </w:r>
            <w:r w:rsidRPr="00FC2C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8" w:type="dxa"/>
          </w:tcPr>
          <w:p w14:paraId="5C2611E3" w14:textId="36DECC81" w:rsidR="005F6B46" w:rsidRPr="00FC2C6A" w:rsidRDefault="006F4ADF" w:rsidP="005F6B46">
            <w:pPr>
              <w:rPr>
                <w:rFonts w:ascii="Times New Roman" w:hAnsi="Times New Roman" w:cs="Times New Roman"/>
                <w:b/>
              </w:rPr>
            </w:pPr>
            <w:r w:rsidRPr="00FC2C6A">
              <w:rPr>
                <w:rFonts w:ascii="Times New Roman" w:hAnsi="Times New Roman" w:cs="Times New Roman"/>
                <w:b/>
              </w:rPr>
              <w:t xml:space="preserve">Registration </w:t>
            </w:r>
          </w:p>
          <w:p w14:paraId="3B8914D2" w14:textId="77777777" w:rsidR="005F6B46" w:rsidRPr="00FC2C6A" w:rsidRDefault="005F6B46" w:rsidP="005F6B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</w:tcPr>
          <w:p w14:paraId="14F09096" w14:textId="77777777" w:rsidR="006F4ADF" w:rsidRPr="00FC2C6A" w:rsidRDefault="006F4ADF" w:rsidP="009F4241">
            <w:pPr>
              <w:rPr>
                <w:rFonts w:ascii="Times New Roman" w:hAnsi="Times New Roman" w:cs="Times New Roman"/>
              </w:rPr>
            </w:pPr>
          </w:p>
        </w:tc>
      </w:tr>
      <w:tr w:rsidR="006F4ADF" w:rsidRPr="00CD001C" w14:paraId="70EB6D99" w14:textId="77777777" w:rsidTr="00FC2C6A">
        <w:tc>
          <w:tcPr>
            <w:tcW w:w="1447" w:type="dxa"/>
          </w:tcPr>
          <w:p w14:paraId="2CD52DE0" w14:textId="77777777" w:rsidR="006F4ADF" w:rsidRPr="00FC2C6A" w:rsidRDefault="005F6B46" w:rsidP="002222F2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9</w:t>
            </w:r>
            <w:r w:rsidR="006F4ADF" w:rsidRPr="00FC2C6A">
              <w:rPr>
                <w:rFonts w:ascii="Times New Roman" w:hAnsi="Times New Roman" w:cs="Times New Roman"/>
              </w:rPr>
              <w:t>:</w:t>
            </w:r>
            <w:r w:rsidRPr="00FC2C6A">
              <w:rPr>
                <w:rFonts w:ascii="Times New Roman" w:hAnsi="Times New Roman" w:cs="Times New Roman"/>
              </w:rPr>
              <w:t>3</w:t>
            </w:r>
            <w:r w:rsidR="006F4ADF" w:rsidRPr="00FC2C6A">
              <w:rPr>
                <w:rFonts w:ascii="Times New Roman" w:hAnsi="Times New Roman" w:cs="Times New Roman"/>
              </w:rPr>
              <w:t>0-</w:t>
            </w:r>
            <w:r w:rsidR="002222F2" w:rsidRPr="00FC2C6A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3408" w:type="dxa"/>
          </w:tcPr>
          <w:p w14:paraId="094DC352" w14:textId="77777777" w:rsidR="006F4ADF" w:rsidRPr="00FC2C6A" w:rsidRDefault="006F4ADF" w:rsidP="009F4241">
            <w:pPr>
              <w:rPr>
                <w:rFonts w:ascii="Times New Roman" w:hAnsi="Times New Roman"/>
                <w:b/>
                <w:i/>
              </w:rPr>
            </w:pPr>
            <w:r w:rsidRPr="00FC2C6A">
              <w:rPr>
                <w:rFonts w:ascii="Times New Roman" w:hAnsi="Times New Roman" w:cs="Times New Roman"/>
                <w:b/>
              </w:rPr>
              <w:t xml:space="preserve">Opening remarks </w:t>
            </w:r>
          </w:p>
          <w:p w14:paraId="074AC535" w14:textId="77777777" w:rsidR="006F4ADF" w:rsidRPr="00FC2C6A" w:rsidRDefault="006F4ADF" w:rsidP="00D9081A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5" w:type="dxa"/>
          </w:tcPr>
          <w:p w14:paraId="5A7C405E" w14:textId="77777777" w:rsidR="006F4ADF" w:rsidRPr="00FC2C6A" w:rsidRDefault="006F4ADF" w:rsidP="009F4241">
            <w:pPr>
              <w:rPr>
                <w:rFonts w:ascii="Times New Roman" w:hAnsi="Times New Roman"/>
              </w:rPr>
            </w:pPr>
            <w:r w:rsidRPr="00FC2C6A">
              <w:rPr>
                <w:rFonts w:ascii="Times New Roman" w:hAnsi="Times New Roman"/>
              </w:rPr>
              <w:t xml:space="preserve">Mr. Zahir Tanin </w:t>
            </w:r>
          </w:p>
          <w:p w14:paraId="6BBE463D" w14:textId="77777777" w:rsidR="006F4ADF" w:rsidRPr="00FC2C6A" w:rsidRDefault="006F4ADF" w:rsidP="009F4241">
            <w:pPr>
              <w:rPr>
                <w:rFonts w:ascii="Times New Roman" w:hAnsi="Times New Roman"/>
                <w:i/>
              </w:rPr>
            </w:pPr>
            <w:r w:rsidRPr="00FC2C6A">
              <w:rPr>
                <w:rFonts w:ascii="Times New Roman" w:hAnsi="Times New Roman"/>
                <w:i/>
              </w:rPr>
              <w:t>Special Representative of the Secretary-General</w:t>
            </w:r>
            <w:r w:rsidR="005F6B46" w:rsidRPr="00FC2C6A">
              <w:rPr>
                <w:rFonts w:ascii="Times New Roman" w:hAnsi="Times New Roman"/>
                <w:i/>
              </w:rPr>
              <w:t xml:space="preserve"> &amp; </w:t>
            </w:r>
            <w:r w:rsidRPr="00FC2C6A">
              <w:rPr>
                <w:rFonts w:ascii="Times New Roman" w:hAnsi="Times New Roman"/>
                <w:i/>
              </w:rPr>
              <w:t>Head of UNMIK</w:t>
            </w:r>
          </w:p>
          <w:p w14:paraId="4374BFB5" w14:textId="77777777" w:rsidR="006F4ADF" w:rsidRPr="00FC2C6A" w:rsidRDefault="006F4ADF" w:rsidP="009F4241">
            <w:pPr>
              <w:rPr>
                <w:rFonts w:ascii="Times New Roman" w:hAnsi="Times New Roman"/>
              </w:rPr>
            </w:pPr>
          </w:p>
        </w:tc>
      </w:tr>
      <w:tr w:rsidR="002222F2" w:rsidRPr="00CD001C" w14:paraId="7C89F1AF" w14:textId="77777777" w:rsidTr="00FC2C6A">
        <w:tc>
          <w:tcPr>
            <w:tcW w:w="1447" w:type="dxa"/>
          </w:tcPr>
          <w:p w14:paraId="12D88789" w14:textId="67F5B49D" w:rsidR="002222F2" w:rsidRPr="00FC2C6A" w:rsidRDefault="00BB4FD4" w:rsidP="00BB4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 – 10:05</w:t>
            </w:r>
          </w:p>
        </w:tc>
        <w:tc>
          <w:tcPr>
            <w:tcW w:w="3408" w:type="dxa"/>
          </w:tcPr>
          <w:p w14:paraId="17D45D7A" w14:textId="77777777" w:rsidR="002222F2" w:rsidRPr="00FC2C6A" w:rsidRDefault="00F364EA" w:rsidP="009F4241">
            <w:pPr>
              <w:rPr>
                <w:rFonts w:ascii="Times New Roman" w:hAnsi="Times New Roman" w:cs="Times New Roman"/>
                <w:b/>
              </w:rPr>
            </w:pPr>
            <w:r w:rsidRPr="00FC2C6A">
              <w:rPr>
                <w:rFonts w:ascii="Times New Roman" w:hAnsi="Times New Roman" w:cs="Times New Roman"/>
                <w:b/>
              </w:rPr>
              <w:t>Keynote speaker</w:t>
            </w:r>
          </w:p>
        </w:tc>
        <w:tc>
          <w:tcPr>
            <w:tcW w:w="4495" w:type="dxa"/>
          </w:tcPr>
          <w:p w14:paraId="4912C878" w14:textId="1C585498" w:rsidR="002222F2" w:rsidRPr="00FC2C6A" w:rsidRDefault="002222F2" w:rsidP="002222F2">
            <w:pPr>
              <w:rPr>
                <w:rFonts w:ascii="Times New Roman" w:hAnsi="Times New Roman" w:cs="Times New Roman"/>
                <w:lang w:val="en-GB"/>
              </w:rPr>
            </w:pPr>
            <w:r w:rsidRPr="00FC2C6A">
              <w:rPr>
                <w:rFonts w:ascii="Times New Roman" w:hAnsi="Times New Roman" w:cs="Times New Roman"/>
                <w:lang w:val="en-GB"/>
              </w:rPr>
              <w:t xml:space="preserve">Ms. Atifete Jahjaga, </w:t>
            </w:r>
            <w:r w:rsidR="00215E10" w:rsidRPr="00FC2C6A">
              <w:rPr>
                <w:rFonts w:ascii="Times New Roman" w:hAnsi="Times New Roman" w:cs="Times New Roman"/>
                <w:i/>
                <w:lang w:val="en-GB"/>
              </w:rPr>
              <w:t xml:space="preserve">former </w:t>
            </w:r>
            <w:r w:rsidRPr="00FC2C6A">
              <w:rPr>
                <w:rFonts w:ascii="Times New Roman" w:hAnsi="Times New Roman" w:cs="Times New Roman"/>
                <w:i/>
                <w:lang w:val="en-GB"/>
              </w:rPr>
              <w:t>President of Kosovo</w:t>
            </w:r>
          </w:p>
          <w:p w14:paraId="70A17171" w14:textId="77777777" w:rsidR="002222F2" w:rsidRPr="00FC2C6A" w:rsidRDefault="002222F2" w:rsidP="009F4241">
            <w:pPr>
              <w:rPr>
                <w:rFonts w:ascii="Times New Roman" w:hAnsi="Times New Roman"/>
              </w:rPr>
            </w:pPr>
          </w:p>
        </w:tc>
      </w:tr>
      <w:tr w:rsidR="006F4ADF" w:rsidRPr="00CD001C" w14:paraId="42DD4F78" w14:textId="77777777" w:rsidTr="00FC2C6A">
        <w:tc>
          <w:tcPr>
            <w:tcW w:w="1447" w:type="dxa"/>
          </w:tcPr>
          <w:p w14:paraId="5309CDAB" w14:textId="340E2206" w:rsidR="006F4ADF" w:rsidRPr="00FC2C6A" w:rsidRDefault="006F4ADF" w:rsidP="009F4241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1</w:t>
            </w:r>
            <w:r w:rsidR="00B333CD" w:rsidRPr="00FC2C6A">
              <w:rPr>
                <w:rFonts w:ascii="Times New Roman" w:hAnsi="Times New Roman" w:cs="Times New Roman"/>
              </w:rPr>
              <w:t>0</w:t>
            </w:r>
            <w:r w:rsidRPr="00FC2C6A">
              <w:rPr>
                <w:rFonts w:ascii="Times New Roman" w:hAnsi="Times New Roman" w:cs="Times New Roman"/>
              </w:rPr>
              <w:t>:</w:t>
            </w:r>
            <w:r w:rsidR="00BB4FD4">
              <w:rPr>
                <w:rFonts w:ascii="Times New Roman" w:hAnsi="Times New Roman" w:cs="Times New Roman"/>
              </w:rPr>
              <w:t>0</w:t>
            </w:r>
            <w:r w:rsidR="002222F2" w:rsidRPr="00FC2C6A">
              <w:rPr>
                <w:rFonts w:ascii="Times New Roman" w:hAnsi="Times New Roman" w:cs="Times New Roman"/>
              </w:rPr>
              <w:t>5</w:t>
            </w:r>
            <w:r w:rsidR="005F6B46" w:rsidRPr="00FC2C6A">
              <w:rPr>
                <w:rFonts w:ascii="Times New Roman" w:hAnsi="Times New Roman" w:cs="Times New Roman"/>
              </w:rPr>
              <w:t>-11:</w:t>
            </w:r>
            <w:r w:rsidR="002222F2" w:rsidRPr="00FC2C6A">
              <w:rPr>
                <w:rFonts w:ascii="Times New Roman" w:hAnsi="Times New Roman" w:cs="Times New Roman"/>
              </w:rPr>
              <w:t>15</w:t>
            </w:r>
          </w:p>
          <w:p w14:paraId="3A240624" w14:textId="77777777" w:rsidR="006F4ADF" w:rsidRPr="00FC2C6A" w:rsidRDefault="006F4ADF" w:rsidP="009F4241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14:paraId="130C77EF" w14:textId="77777777" w:rsidR="006F4ADF" w:rsidRPr="00FC2C6A" w:rsidRDefault="006F4ADF" w:rsidP="009F424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</w:tcPr>
          <w:p w14:paraId="7B002568" w14:textId="77777777" w:rsidR="00596A48" w:rsidRDefault="00B333CD" w:rsidP="009D7A8D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  <w:b/>
              </w:rPr>
              <w:t>Session 1</w:t>
            </w:r>
            <w:r w:rsidR="009D7A8D">
              <w:rPr>
                <w:rFonts w:ascii="Times New Roman" w:hAnsi="Times New Roman" w:cs="Times New Roman"/>
              </w:rPr>
              <w:t xml:space="preserve"> </w:t>
            </w:r>
          </w:p>
          <w:p w14:paraId="23C35E51" w14:textId="4FA7FCCB" w:rsidR="00215E10" w:rsidRPr="00FC2C6A" w:rsidRDefault="005F6C59" w:rsidP="00596A48">
            <w:pPr>
              <w:jc w:val="both"/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W</w:t>
            </w:r>
            <w:r w:rsidR="00215E10" w:rsidRPr="00FC2C6A">
              <w:rPr>
                <w:rFonts w:ascii="Times New Roman" w:hAnsi="Times New Roman" w:cs="Times New Roman"/>
              </w:rPr>
              <w:t>omen</w:t>
            </w:r>
            <w:r w:rsidR="000C6D68">
              <w:rPr>
                <w:rFonts w:ascii="Times New Roman" w:hAnsi="Times New Roman" w:cs="Times New Roman"/>
              </w:rPr>
              <w:t xml:space="preserve"> as</w:t>
            </w:r>
            <w:r w:rsidR="00215E10" w:rsidRPr="00FC2C6A">
              <w:rPr>
                <w:rFonts w:ascii="Times New Roman" w:hAnsi="Times New Roman" w:cs="Times New Roman"/>
              </w:rPr>
              <w:t xml:space="preserve"> </w:t>
            </w:r>
            <w:r w:rsidRPr="00FC2C6A">
              <w:rPr>
                <w:rFonts w:ascii="Times New Roman" w:hAnsi="Times New Roman" w:cs="Times New Roman"/>
              </w:rPr>
              <w:t>negotiators and decision-makers</w:t>
            </w:r>
            <w:r w:rsidR="00F40086" w:rsidRPr="00FC2C6A">
              <w:rPr>
                <w:rFonts w:ascii="Times New Roman" w:hAnsi="Times New Roman" w:cs="Times New Roman"/>
              </w:rPr>
              <w:t xml:space="preserve">: </w:t>
            </w:r>
            <w:r w:rsidR="0041308C" w:rsidRPr="0041308C">
              <w:rPr>
                <w:rFonts w:ascii="Times New Roman" w:hAnsi="Times New Roman" w:cs="Times New Roman"/>
              </w:rPr>
              <w:t xml:space="preserve">advocacy and policy-making </w:t>
            </w:r>
            <w:r w:rsidR="00E53008">
              <w:rPr>
                <w:rFonts w:ascii="Times New Roman" w:hAnsi="Times New Roman" w:cs="Times New Roman"/>
              </w:rPr>
              <w:t>as a means to</w:t>
            </w:r>
            <w:r w:rsidR="0041308C" w:rsidRPr="0041308C">
              <w:rPr>
                <w:rFonts w:ascii="Times New Roman" w:hAnsi="Times New Roman" w:cs="Times New Roman"/>
              </w:rPr>
              <w:t xml:space="preserve"> reconciliation</w:t>
            </w:r>
            <w:r w:rsidR="0041308C">
              <w:rPr>
                <w:rFonts w:ascii="Times New Roman" w:hAnsi="Times New Roman" w:cs="Times New Roman"/>
              </w:rPr>
              <w:t>.</w:t>
            </w:r>
            <w:r w:rsidRPr="00FC2C6A">
              <w:rPr>
                <w:rFonts w:ascii="Times New Roman" w:hAnsi="Times New Roman" w:cs="Times New Roman"/>
              </w:rPr>
              <w:t xml:space="preserve"> </w:t>
            </w:r>
          </w:p>
          <w:p w14:paraId="19060200" w14:textId="77777777" w:rsidR="00215E10" w:rsidRPr="00FC2C6A" w:rsidRDefault="00215E10" w:rsidP="009F4241">
            <w:pPr>
              <w:rPr>
                <w:rFonts w:ascii="Times New Roman" w:hAnsi="Times New Roman" w:cs="Times New Roman"/>
              </w:rPr>
            </w:pPr>
          </w:p>
          <w:p w14:paraId="2789F1E7" w14:textId="6DB61BB0" w:rsidR="00215E10" w:rsidRPr="00FC2C6A" w:rsidRDefault="00215E10" w:rsidP="00FC2C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2C6A">
              <w:rPr>
                <w:rFonts w:ascii="Times New Roman" w:hAnsi="Times New Roman" w:cs="Times New Roman"/>
                <w:i/>
              </w:rPr>
              <w:t xml:space="preserve">This session will address women’s </w:t>
            </w:r>
            <w:r w:rsidR="009A062E" w:rsidRPr="00FC2C6A">
              <w:rPr>
                <w:rFonts w:ascii="Times New Roman" w:hAnsi="Times New Roman" w:cs="Times New Roman"/>
                <w:i/>
              </w:rPr>
              <w:t>role</w:t>
            </w:r>
            <w:r w:rsidR="00F40086" w:rsidRPr="00FC2C6A">
              <w:rPr>
                <w:rFonts w:ascii="Times New Roman" w:hAnsi="Times New Roman" w:cs="Times New Roman"/>
                <w:i/>
              </w:rPr>
              <w:t xml:space="preserve"> and </w:t>
            </w:r>
            <w:r w:rsidRPr="00FC2C6A">
              <w:rPr>
                <w:rFonts w:ascii="Times New Roman" w:hAnsi="Times New Roman" w:cs="Times New Roman"/>
                <w:i/>
              </w:rPr>
              <w:t>contributio</w:t>
            </w:r>
            <w:r w:rsidR="00F40086" w:rsidRPr="00FC2C6A">
              <w:rPr>
                <w:rFonts w:ascii="Times New Roman" w:hAnsi="Times New Roman" w:cs="Times New Roman"/>
                <w:i/>
              </w:rPr>
              <w:t>n</w:t>
            </w:r>
            <w:r w:rsidRPr="00FC2C6A">
              <w:rPr>
                <w:rFonts w:ascii="Times New Roman" w:hAnsi="Times New Roman" w:cs="Times New Roman"/>
                <w:i/>
              </w:rPr>
              <w:t xml:space="preserve"> to reconciliation and reintegration processes in Kosovo</w:t>
            </w:r>
            <w:r w:rsidR="00F40086" w:rsidRPr="00FC2C6A">
              <w:rPr>
                <w:rFonts w:ascii="Times New Roman" w:hAnsi="Times New Roman" w:cs="Times New Roman"/>
                <w:i/>
              </w:rPr>
              <w:t xml:space="preserve"> from an institutional perspective</w:t>
            </w:r>
            <w:r w:rsidRPr="00FC2C6A">
              <w:rPr>
                <w:rFonts w:ascii="Times New Roman" w:hAnsi="Times New Roman" w:cs="Times New Roman"/>
                <w:i/>
              </w:rPr>
              <w:t xml:space="preserve">.  It will explore their experiences, challenges and achievements as </w:t>
            </w:r>
            <w:r w:rsidR="00F83FC8" w:rsidRPr="00FC2C6A">
              <w:rPr>
                <w:rFonts w:ascii="Times New Roman" w:hAnsi="Times New Roman" w:cs="Times New Roman"/>
                <w:i/>
              </w:rPr>
              <w:t>drivers</w:t>
            </w:r>
            <w:r w:rsidRPr="00FC2C6A">
              <w:rPr>
                <w:rFonts w:ascii="Times New Roman" w:hAnsi="Times New Roman" w:cs="Times New Roman"/>
                <w:i/>
              </w:rPr>
              <w:t xml:space="preserve"> </w:t>
            </w:r>
            <w:r w:rsidR="00E53008" w:rsidRPr="00E53008">
              <w:rPr>
                <w:rFonts w:ascii="Times New Roman" w:hAnsi="Times New Roman" w:cs="Times New Roman"/>
                <w:i/>
              </w:rPr>
              <w:t>of peace</w:t>
            </w:r>
            <w:r w:rsidR="0058537F" w:rsidRPr="00FC2C6A">
              <w:rPr>
                <w:rFonts w:ascii="Times New Roman" w:hAnsi="Times New Roman" w:cs="Times New Roman"/>
                <w:i/>
              </w:rPr>
              <w:t>.</w:t>
            </w:r>
            <w:r w:rsidRPr="00FC2C6A">
              <w:rPr>
                <w:rFonts w:ascii="Times New Roman" w:hAnsi="Times New Roman" w:cs="Times New Roman"/>
                <w:i/>
              </w:rPr>
              <w:t xml:space="preserve">  </w:t>
            </w:r>
            <w:r w:rsidR="000C6D68">
              <w:rPr>
                <w:rFonts w:ascii="Times New Roman" w:hAnsi="Times New Roman" w:cs="Times New Roman"/>
                <w:i/>
              </w:rPr>
              <w:t xml:space="preserve">Speakers will discuss their </w:t>
            </w:r>
            <w:r w:rsidRPr="00FC2C6A">
              <w:rPr>
                <w:rFonts w:ascii="Times New Roman" w:hAnsi="Times New Roman" w:cs="Times New Roman"/>
                <w:i/>
              </w:rPr>
              <w:t xml:space="preserve">key areas of concern, </w:t>
            </w:r>
            <w:r w:rsidR="00A56666" w:rsidRPr="00FC2C6A">
              <w:rPr>
                <w:rFonts w:ascii="Times New Roman" w:hAnsi="Times New Roman" w:cs="Times New Roman"/>
                <w:i/>
              </w:rPr>
              <w:t xml:space="preserve">lessons learned and challenges ahead. </w:t>
            </w:r>
          </w:p>
          <w:p w14:paraId="7B5BEA33" w14:textId="10BB411C" w:rsidR="006F4ADF" w:rsidRPr="00FC2C6A" w:rsidRDefault="00215E10" w:rsidP="00215E10">
            <w:pPr>
              <w:rPr>
                <w:rFonts w:ascii="Times New Roman" w:hAnsi="Times New Roman" w:cs="Times New Roman"/>
                <w:lang w:val="en-GB"/>
              </w:rPr>
            </w:pPr>
            <w:r w:rsidRPr="00FC2C6A" w:rsidDel="00215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95" w:type="dxa"/>
          </w:tcPr>
          <w:p w14:paraId="10349DBE" w14:textId="77777777" w:rsidR="002222F2" w:rsidRPr="00FC2C6A" w:rsidRDefault="006F4ADF" w:rsidP="002222F2">
            <w:pPr>
              <w:rPr>
                <w:rFonts w:ascii="Times New Roman" w:hAnsi="Times New Roman" w:cs="Times New Roman"/>
                <w:lang w:val="en"/>
              </w:rPr>
            </w:pPr>
            <w:r w:rsidRPr="00FC2C6A">
              <w:rPr>
                <w:rFonts w:ascii="Times New Roman" w:hAnsi="Times New Roman" w:cs="Times New Roman"/>
                <w:b/>
              </w:rPr>
              <w:t xml:space="preserve">Moderator: </w:t>
            </w:r>
            <w:r w:rsidR="002222F2" w:rsidRPr="00FC2C6A">
              <w:rPr>
                <w:rFonts w:ascii="Times New Roman" w:hAnsi="Times New Roman" w:cs="Times New Roman"/>
              </w:rPr>
              <w:t>Ambassador Jan Braathu</w:t>
            </w:r>
            <w:r w:rsidR="002222F2" w:rsidRPr="00FC2C6A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14:paraId="4D943533" w14:textId="77777777" w:rsidR="002222F2" w:rsidRPr="00FC2C6A" w:rsidRDefault="002222F2" w:rsidP="002222F2">
            <w:pPr>
              <w:rPr>
                <w:rFonts w:ascii="Times New Roman" w:hAnsi="Times New Roman" w:cs="Times New Roman"/>
                <w:i/>
              </w:rPr>
            </w:pPr>
            <w:r w:rsidRPr="00FC2C6A">
              <w:rPr>
                <w:rFonts w:ascii="Times New Roman" w:hAnsi="Times New Roman" w:cs="Times New Roman"/>
                <w:i/>
                <w:lang w:val="en"/>
              </w:rPr>
              <w:t xml:space="preserve">Head of </w:t>
            </w:r>
            <w:r w:rsidRPr="00FC2C6A">
              <w:rPr>
                <w:rFonts w:ascii="Times New Roman" w:hAnsi="Times New Roman" w:cs="Times New Roman"/>
                <w:i/>
              </w:rPr>
              <w:t xml:space="preserve">OSCE Mission in Kosovo </w:t>
            </w:r>
          </w:p>
          <w:p w14:paraId="49C9C1B0" w14:textId="77777777" w:rsidR="006F4ADF" w:rsidRPr="00FC2C6A" w:rsidRDefault="006F4ADF" w:rsidP="009F4241">
            <w:pPr>
              <w:rPr>
                <w:rFonts w:ascii="Times New Roman" w:hAnsi="Times New Roman" w:cs="Times New Roman"/>
              </w:rPr>
            </w:pPr>
          </w:p>
          <w:p w14:paraId="5C1866CF" w14:textId="77777777" w:rsidR="00A56666" w:rsidRPr="00FC2C6A" w:rsidRDefault="00A56666" w:rsidP="009F4241">
            <w:pPr>
              <w:rPr>
                <w:rFonts w:ascii="Times New Roman" w:hAnsi="Times New Roman" w:cs="Times New Roman"/>
                <w:b/>
              </w:rPr>
            </w:pPr>
            <w:r w:rsidRPr="00FC2C6A">
              <w:rPr>
                <w:rFonts w:ascii="Times New Roman" w:hAnsi="Times New Roman" w:cs="Times New Roman"/>
                <w:b/>
              </w:rPr>
              <w:t>Speakers:</w:t>
            </w:r>
          </w:p>
          <w:p w14:paraId="2F2D064A" w14:textId="46A6E943" w:rsidR="000A0429" w:rsidRPr="00FC6DB4" w:rsidRDefault="00DD78F2" w:rsidP="000A0429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bookmarkStart w:id="0" w:name="_GoBack"/>
            <w:bookmarkEnd w:id="0"/>
            <w:r w:rsidR="00B1609B" w:rsidRPr="00FC6DB4">
              <w:rPr>
                <w:rFonts w:ascii="Times New Roman" w:hAnsi="Times New Roman" w:cs="Times New Roman"/>
              </w:rPr>
              <w:t>Blerta Deliu</w:t>
            </w:r>
            <w:r w:rsidR="00A56666" w:rsidRPr="00FC6DB4">
              <w:rPr>
                <w:rFonts w:ascii="Times New Roman" w:hAnsi="Times New Roman" w:cs="Times New Roman"/>
              </w:rPr>
              <w:t>,</w:t>
            </w:r>
            <w:r w:rsidR="00B1609B" w:rsidRPr="00FC6DB4">
              <w:rPr>
                <w:rFonts w:ascii="Times New Roman" w:hAnsi="Times New Roman" w:cs="Times New Roman"/>
              </w:rPr>
              <w:t xml:space="preserve"> </w:t>
            </w:r>
            <w:r w:rsidR="00BA488E" w:rsidRPr="00BA488E">
              <w:rPr>
                <w:rFonts w:ascii="Times New Roman" w:hAnsi="Times New Roman" w:cs="Times New Roman"/>
              </w:rPr>
              <w:t>Chairperson of the Women’s Caucus of the Assembly of Kosovo</w:t>
            </w:r>
          </w:p>
          <w:p w14:paraId="6D571EB8" w14:textId="293C5A09" w:rsidR="006F4ADF" w:rsidRPr="00FC2C6A" w:rsidRDefault="00790E64" w:rsidP="006F4AD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FC2C6A">
              <w:rPr>
                <w:rFonts w:ascii="Times New Roman" w:hAnsi="Times New Roman" w:cs="Times New Roman"/>
              </w:rPr>
              <w:t xml:space="preserve">Ms. </w:t>
            </w:r>
            <w:r w:rsidR="006F4ADF" w:rsidRPr="00FC2C6A">
              <w:rPr>
                <w:rFonts w:ascii="Times New Roman" w:hAnsi="Times New Roman" w:cs="Times New Roman"/>
              </w:rPr>
              <w:t>Snežana Karadžić, Adviser</w:t>
            </w:r>
            <w:r w:rsidR="004F6BF5">
              <w:rPr>
                <w:rFonts w:ascii="Times New Roman" w:hAnsi="Times New Roman" w:cs="Times New Roman"/>
              </w:rPr>
              <w:t xml:space="preserve"> for Communities,</w:t>
            </w:r>
            <w:r w:rsidR="00FC2C6A">
              <w:rPr>
                <w:rFonts w:ascii="Times New Roman" w:hAnsi="Times New Roman" w:cs="Times New Roman"/>
              </w:rPr>
              <w:t xml:space="preserve"> the</w:t>
            </w:r>
            <w:r w:rsidR="006F4ADF" w:rsidRPr="00FC2C6A">
              <w:rPr>
                <w:rFonts w:ascii="Times New Roman" w:hAnsi="Times New Roman" w:cs="Times New Roman"/>
              </w:rPr>
              <w:t xml:space="preserve"> Ministry of </w:t>
            </w:r>
            <w:r w:rsidR="00CC6523">
              <w:rPr>
                <w:rFonts w:ascii="Times New Roman" w:hAnsi="Times New Roman" w:cs="Times New Roman"/>
              </w:rPr>
              <w:t>Communities and Return</w:t>
            </w:r>
          </w:p>
          <w:p w14:paraId="424270E1" w14:textId="2C4C1D2F" w:rsidR="006F4ADF" w:rsidRPr="00FC2C6A" w:rsidRDefault="00790E64" w:rsidP="006F4AD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FC2C6A">
              <w:rPr>
                <w:rFonts w:ascii="Times New Roman" w:hAnsi="Times New Roman" w:cs="Times New Roman"/>
                <w:lang w:val="en-GB"/>
              </w:rPr>
              <w:t xml:space="preserve">Ms. </w:t>
            </w:r>
            <w:r w:rsidR="006F4ADF" w:rsidRPr="00FC2C6A">
              <w:rPr>
                <w:rFonts w:ascii="Times New Roman" w:hAnsi="Times New Roman" w:cs="Times New Roman"/>
                <w:lang w:val="en-GB"/>
              </w:rPr>
              <w:t>Adrijana Hodžić,</w:t>
            </w:r>
            <w:r w:rsidR="006F4ADF" w:rsidRPr="00FC2C6A">
              <w:rPr>
                <w:rFonts w:ascii="Times New Roman" w:hAnsi="Times New Roman" w:cs="Times New Roman"/>
              </w:rPr>
              <w:t xml:space="preserve"> Chief Executive Officer </w:t>
            </w:r>
            <w:r w:rsidR="00FC2C6A">
              <w:rPr>
                <w:rFonts w:ascii="Times New Roman" w:hAnsi="Times New Roman" w:cs="Times New Roman"/>
              </w:rPr>
              <w:t>at the</w:t>
            </w:r>
            <w:r w:rsidR="006F4ADF" w:rsidRPr="00FC2C6A">
              <w:rPr>
                <w:rFonts w:ascii="Times New Roman" w:hAnsi="Times New Roman" w:cs="Times New Roman"/>
              </w:rPr>
              <w:t xml:space="preserve"> Administrative Office of Mitrovica</w:t>
            </w:r>
          </w:p>
          <w:p w14:paraId="11AA070E" w14:textId="5A15AF72" w:rsidR="006F4ADF" w:rsidRPr="00CD001C" w:rsidRDefault="00D9081A" w:rsidP="00FC2C6A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C2C6A">
              <w:rPr>
                <w:rFonts w:ascii="Times New Roman" w:hAnsi="Times New Roman" w:cs="Times New Roman"/>
              </w:rPr>
              <w:t xml:space="preserve">Ms. Nita Zogjani, </w:t>
            </w:r>
            <w:r w:rsidR="00B1609B" w:rsidRPr="00FC2C6A">
              <w:rPr>
                <w:rFonts w:ascii="Times New Roman" w:hAnsi="Times New Roman"/>
                <w:lang w:val="en-GB"/>
              </w:rPr>
              <w:t xml:space="preserve">Alumni of the Dialogue Academy for Young Women, under the </w:t>
            </w:r>
            <w:r w:rsidR="0058537F" w:rsidRPr="00FC2C6A">
              <w:rPr>
                <w:rFonts w:ascii="Times New Roman" w:hAnsi="Times New Roman"/>
                <w:lang w:val="en-GB"/>
              </w:rPr>
              <w:t>“</w:t>
            </w:r>
            <w:r w:rsidR="00B1609B" w:rsidRPr="00FC2C6A">
              <w:rPr>
                <w:rFonts w:ascii="Times New Roman" w:hAnsi="Times New Roman"/>
                <w:lang w:val="en-GB"/>
              </w:rPr>
              <w:t>Follow Us</w:t>
            </w:r>
            <w:r w:rsidR="0058537F" w:rsidRPr="00FC2C6A">
              <w:rPr>
                <w:rFonts w:ascii="Times New Roman" w:hAnsi="Times New Roman"/>
                <w:lang w:val="en-GB"/>
              </w:rPr>
              <w:t>”</w:t>
            </w:r>
            <w:r w:rsidR="00B1609B" w:rsidRPr="00FC2C6A">
              <w:rPr>
                <w:rFonts w:ascii="Times New Roman" w:hAnsi="Times New Roman"/>
                <w:lang w:val="en-GB"/>
              </w:rPr>
              <w:t xml:space="preserve"> </w:t>
            </w:r>
            <w:r w:rsidR="0058537F" w:rsidRPr="00FC2C6A">
              <w:rPr>
                <w:rFonts w:ascii="Times New Roman" w:hAnsi="Times New Roman"/>
                <w:lang w:val="en-GB"/>
              </w:rPr>
              <w:t>Initiative</w:t>
            </w:r>
          </w:p>
        </w:tc>
      </w:tr>
      <w:tr w:rsidR="006F4ADF" w:rsidRPr="00CD001C" w14:paraId="5180D886" w14:textId="77777777" w:rsidTr="00FC2C6A">
        <w:tc>
          <w:tcPr>
            <w:tcW w:w="1447" w:type="dxa"/>
          </w:tcPr>
          <w:p w14:paraId="3F3E8EF4" w14:textId="77777777" w:rsidR="006F4ADF" w:rsidRPr="00FC2C6A" w:rsidRDefault="005F6B46" w:rsidP="009F4241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11:</w:t>
            </w:r>
            <w:r w:rsidR="002222F2" w:rsidRPr="00FC2C6A">
              <w:rPr>
                <w:rFonts w:ascii="Times New Roman" w:hAnsi="Times New Roman" w:cs="Times New Roman"/>
              </w:rPr>
              <w:t>15</w:t>
            </w:r>
            <w:r w:rsidRPr="00FC2C6A">
              <w:rPr>
                <w:rFonts w:ascii="Times New Roman" w:hAnsi="Times New Roman" w:cs="Times New Roman"/>
              </w:rPr>
              <w:t>-11:</w:t>
            </w:r>
            <w:r w:rsidR="002222F2" w:rsidRPr="00FC2C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8" w:type="dxa"/>
          </w:tcPr>
          <w:p w14:paraId="5DFEF0BE" w14:textId="77777777" w:rsidR="006F4ADF" w:rsidRPr="00FC2C6A" w:rsidRDefault="006F4ADF" w:rsidP="009F4241">
            <w:pPr>
              <w:rPr>
                <w:rFonts w:ascii="Times New Roman" w:hAnsi="Times New Roman" w:cs="Times New Roman"/>
                <w:b/>
              </w:rPr>
            </w:pPr>
            <w:r w:rsidRPr="00FC2C6A">
              <w:rPr>
                <w:rFonts w:ascii="Times New Roman" w:hAnsi="Times New Roman" w:cs="Times New Roman"/>
                <w:b/>
              </w:rPr>
              <w:t xml:space="preserve">Coffee-break </w:t>
            </w:r>
          </w:p>
          <w:p w14:paraId="594F8B6C" w14:textId="792BBEC5" w:rsidR="006F4ADF" w:rsidRPr="00FC2C6A" w:rsidRDefault="009A062E" w:rsidP="002419E7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Women in Art</w:t>
            </w:r>
            <w:r w:rsidR="0058537F" w:rsidRPr="00FC2C6A">
              <w:rPr>
                <w:rFonts w:ascii="Times New Roman" w:hAnsi="Times New Roman" w:cs="Times New Roman"/>
              </w:rPr>
              <w:t xml:space="preserve"> - E</w:t>
            </w:r>
            <w:r w:rsidR="006F4ADF" w:rsidRPr="00FC2C6A">
              <w:rPr>
                <w:rFonts w:ascii="Times New Roman" w:hAnsi="Times New Roman" w:cs="Times New Roman"/>
              </w:rPr>
              <w:t>x</w:t>
            </w:r>
            <w:r w:rsidR="005F6B46" w:rsidRPr="00FC2C6A">
              <w:rPr>
                <w:rFonts w:ascii="Times New Roman" w:hAnsi="Times New Roman" w:cs="Times New Roman"/>
              </w:rPr>
              <w:t>hibit</w:t>
            </w:r>
            <w:r w:rsidR="00582D98">
              <w:rPr>
                <w:rFonts w:ascii="Times New Roman" w:hAnsi="Times New Roman" w:cs="Times New Roman"/>
              </w:rPr>
              <w:t xml:space="preserve"> </w:t>
            </w:r>
            <w:r w:rsidR="002419E7">
              <w:rPr>
                <w:rFonts w:ascii="Times New Roman" w:hAnsi="Times New Roman" w:cs="Times New Roman"/>
              </w:rPr>
              <w:t>of paintings of Kosovo artists</w:t>
            </w:r>
          </w:p>
        </w:tc>
        <w:tc>
          <w:tcPr>
            <w:tcW w:w="4495" w:type="dxa"/>
          </w:tcPr>
          <w:p w14:paraId="5BA484A0" w14:textId="77777777" w:rsidR="006F4ADF" w:rsidRPr="00FC2C6A" w:rsidRDefault="006F4ADF" w:rsidP="009F4241">
            <w:pPr>
              <w:rPr>
                <w:rFonts w:ascii="Times New Roman" w:hAnsi="Times New Roman" w:cs="Times New Roman"/>
              </w:rPr>
            </w:pPr>
          </w:p>
        </w:tc>
      </w:tr>
      <w:tr w:rsidR="001A5C88" w:rsidRPr="00CD001C" w14:paraId="23D276C1" w14:textId="77777777" w:rsidTr="00FC2C6A">
        <w:tc>
          <w:tcPr>
            <w:tcW w:w="1447" w:type="dxa"/>
          </w:tcPr>
          <w:p w14:paraId="56FF63D2" w14:textId="77777777" w:rsidR="001A5C88" w:rsidRPr="00FC2C6A" w:rsidRDefault="005F6B46" w:rsidP="002222F2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11:</w:t>
            </w:r>
            <w:r w:rsidR="002222F2" w:rsidRPr="00FC2C6A">
              <w:rPr>
                <w:rFonts w:ascii="Times New Roman" w:hAnsi="Times New Roman" w:cs="Times New Roman"/>
              </w:rPr>
              <w:t>45</w:t>
            </w:r>
            <w:r w:rsidRPr="00FC2C6A">
              <w:rPr>
                <w:rFonts w:ascii="Times New Roman" w:hAnsi="Times New Roman" w:cs="Times New Roman"/>
              </w:rPr>
              <w:t>-12:</w:t>
            </w:r>
            <w:r w:rsidR="002222F2" w:rsidRPr="00FC2C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8" w:type="dxa"/>
          </w:tcPr>
          <w:p w14:paraId="0E86E488" w14:textId="77777777" w:rsidR="00596A48" w:rsidRDefault="001A5C88" w:rsidP="009D7A8D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  <w:b/>
              </w:rPr>
              <w:t>Session 2</w:t>
            </w:r>
            <w:r w:rsidR="009D7A8D">
              <w:rPr>
                <w:rFonts w:ascii="Times New Roman" w:hAnsi="Times New Roman" w:cs="Times New Roman"/>
              </w:rPr>
              <w:t xml:space="preserve"> </w:t>
            </w:r>
          </w:p>
          <w:p w14:paraId="4760583C" w14:textId="67F9F385" w:rsidR="005F6C59" w:rsidRPr="00FC2C6A" w:rsidRDefault="00CF2FBC" w:rsidP="00596A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F6C59" w:rsidRPr="00FC2C6A">
              <w:rPr>
                <w:rFonts w:ascii="Times New Roman" w:hAnsi="Times New Roman" w:cs="Times New Roman"/>
              </w:rPr>
              <w:t>on-governmental and civil society organisations</w:t>
            </w:r>
            <w:r w:rsidR="00F40086" w:rsidRPr="00FC2C6A">
              <w:rPr>
                <w:rFonts w:ascii="Times New Roman" w:hAnsi="Times New Roman" w:cs="Times New Roman"/>
              </w:rPr>
              <w:t>:</w:t>
            </w:r>
            <w:r w:rsidR="00E53008">
              <w:rPr>
                <w:rFonts w:ascii="Times New Roman" w:hAnsi="Times New Roman" w:cs="Times New Roman"/>
              </w:rPr>
              <w:t xml:space="preserve"> building bridges and empowering</w:t>
            </w:r>
            <w:r>
              <w:rPr>
                <w:rFonts w:ascii="Times New Roman" w:hAnsi="Times New Roman" w:cs="Times New Roman"/>
              </w:rPr>
              <w:t xml:space="preserve"> women </w:t>
            </w:r>
            <w:r w:rsidR="00596A48">
              <w:rPr>
                <w:rFonts w:ascii="Times New Roman" w:hAnsi="Times New Roman" w:cs="Times New Roman"/>
              </w:rPr>
              <w:t>in reconciliatory processes.</w:t>
            </w:r>
          </w:p>
          <w:p w14:paraId="5625DCE6" w14:textId="77777777" w:rsidR="005F6C59" w:rsidRPr="00FC2C6A" w:rsidRDefault="005F6C59" w:rsidP="001A5C88">
            <w:pPr>
              <w:rPr>
                <w:rFonts w:ascii="Times New Roman" w:hAnsi="Times New Roman" w:cs="Times New Roman"/>
              </w:rPr>
            </w:pPr>
          </w:p>
          <w:p w14:paraId="2F18280E" w14:textId="6C0BE185" w:rsidR="00F83FC8" w:rsidRPr="00FC2C6A" w:rsidRDefault="00F83FC8" w:rsidP="00FC2C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2C6A">
              <w:rPr>
                <w:rFonts w:ascii="Times New Roman" w:hAnsi="Times New Roman" w:cs="Times New Roman"/>
                <w:i/>
              </w:rPr>
              <w:t>This session will address wom</w:t>
            </w:r>
            <w:r w:rsidR="00EB4FBB">
              <w:rPr>
                <w:rFonts w:ascii="Times New Roman" w:hAnsi="Times New Roman" w:cs="Times New Roman"/>
                <w:i/>
              </w:rPr>
              <w:t>en’s role</w:t>
            </w:r>
            <w:r w:rsidRPr="00FC2C6A">
              <w:rPr>
                <w:rFonts w:ascii="Times New Roman" w:hAnsi="Times New Roman" w:cs="Times New Roman"/>
                <w:i/>
              </w:rPr>
              <w:t xml:space="preserve"> and contribution to reconciliation and reintegra</w:t>
            </w:r>
            <w:r w:rsidR="009A062E" w:rsidRPr="00FC2C6A">
              <w:rPr>
                <w:rFonts w:ascii="Times New Roman" w:hAnsi="Times New Roman" w:cs="Times New Roman"/>
                <w:i/>
              </w:rPr>
              <w:t xml:space="preserve">tion in Kosovo from a hands-on perspective. It will touch upon their experiences working </w:t>
            </w:r>
            <w:r w:rsidR="00CF2FBC" w:rsidRPr="00CF2FBC">
              <w:rPr>
                <w:rFonts w:ascii="Times New Roman" w:hAnsi="Times New Roman" w:cs="Times New Roman"/>
                <w:i/>
              </w:rPr>
              <w:t>with</w:t>
            </w:r>
            <w:r w:rsidR="00CF2FBC">
              <w:rPr>
                <w:rFonts w:ascii="Times New Roman" w:hAnsi="Times New Roman" w:cs="Times New Roman"/>
                <w:i/>
              </w:rPr>
              <w:t xml:space="preserve"> communities, facilitating dialogue</w:t>
            </w:r>
            <w:r w:rsidR="009A062E" w:rsidRPr="00FC2C6A">
              <w:rPr>
                <w:rFonts w:ascii="Times New Roman" w:hAnsi="Times New Roman" w:cs="Times New Roman"/>
                <w:i/>
              </w:rPr>
              <w:t xml:space="preserve"> </w:t>
            </w:r>
            <w:r w:rsidR="009A062E" w:rsidRPr="00FC2C6A">
              <w:rPr>
                <w:rFonts w:ascii="Times New Roman" w:hAnsi="Times New Roman" w:cs="Times New Roman"/>
                <w:i/>
              </w:rPr>
              <w:lastRenderedPageBreak/>
              <w:t>and empowering other women to become agents of change.</w:t>
            </w:r>
            <w:r w:rsidR="000C6D68">
              <w:t xml:space="preserve"> </w:t>
            </w:r>
            <w:r w:rsidR="000C6D68" w:rsidRPr="000C6D68">
              <w:rPr>
                <w:rFonts w:ascii="Times New Roman" w:hAnsi="Times New Roman" w:cs="Times New Roman"/>
                <w:i/>
              </w:rPr>
              <w:t>Speakers will discuss their key areas of concern, lessons learned and challenges ahead.</w:t>
            </w:r>
          </w:p>
          <w:p w14:paraId="2B409A81" w14:textId="7A6298E4" w:rsidR="001A5C88" w:rsidRPr="00FC2C6A" w:rsidRDefault="001A5C88" w:rsidP="0089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14:paraId="68741250" w14:textId="33906E0C" w:rsidR="001A5C88" w:rsidRPr="00FC2C6A" w:rsidRDefault="001A5C88" w:rsidP="001A5C88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  <w:b/>
              </w:rPr>
              <w:lastRenderedPageBreak/>
              <w:t>Moderator:</w:t>
            </w:r>
            <w:r w:rsidRPr="00FC2C6A">
              <w:rPr>
                <w:rFonts w:ascii="Times New Roman" w:hAnsi="Times New Roman" w:cs="Times New Roman"/>
              </w:rPr>
              <w:t xml:space="preserve"> </w:t>
            </w:r>
            <w:r w:rsidR="00790E64" w:rsidRPr="00FC2C6A">
              <w:rPr>
                <w:rFonts w:ascii="Times New Roman" w:hAnsi="Times New Roman" w:cs="Times New Roman"/>
                <w:i/>
              </w:rPr>
              <w:t xml:space="preserve">Ms. </w:t>
            </w:r>
            <w:r w:rsidRPr="00FC2C6A">
              <w:rPr>
                <w:rFonts w:ascii="Times New Roman" w:hAnsi="Times New Roman" w:cs="Times New Roman"/>
                <w:i/>
              </w:rPr>
              <w:t>Flora Macula, Head of UN Women</w:t>
            </w:r>
            <w:r w:rsidR="00CF2FBC" w:rsidRPr="00FC2C6A">
              <w:rPr>
                <w:rFonts w:ascii="Times New Roman" w:hAnsi="Times New Roman" w:cs="Times New Roman"/>
                <w:i/>
              </w:rPr>
              <w:t xml:space="preserve"> in</w:t>
            </w:r>
            <w:r w:rsidRPr="00FC2C6A">
              <w:rPr>
                <w:rFonts w:ascii="Times New Roman" w:hAnsi="Times New Roman" w:cs="Times New Roman"/>
                <w:i/>
              </w:rPr>
              <w:t xml:space="preserve"> Kosovo</w:t>
            </w:r>
          </w:p>
          <w:p w14:paraId="47EF83E5" w14:textId="77777777" w:rsidR="001A5C88" w:rsidRPr="00FC2C6A" w:rsidRDefault="001A5C88" w:rsidP="001A5C88">
            <w:pPr>
              <w:jc w:val="both"/>
              <w:rPr>
                <w:rFonts w:ascii="Times New Roman" w:hAnsi="Times New Roman" w:cs="Times New Roman"/>
              </w:rPr>
            </w:pPr>
          </w:p>
          <w:p w14:paraId="568CC6DE" w14:textId="268BC536" w:rsidR="0058714E" w:rsidRPr="0058714E" w:rsidRDefault="0058714E" w:rsidP="0058714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58714E">
              <w:rPr>
                <w:rFonts w:ascii="Times New Roman" w:hAnsi="Times New Roman" w:cs="Times New Roman"/>
              </w:rPr>
              <w:t xml:space="preserve">Ms. Gordana Lazović, Project Manager, Mitrovica Women Association for Human Rights </w:t>
            </w:r>
          </w:p>
          <w:p w14:paraId="051E5830" w14:textId="76558036" w:rsidR="001A5C88" w:rsidRPr="00FC2C6A" w:rsidRDefault="00790E64" w:rsidP="00BB4FD4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  <w:lang w:val="en-GB"/>
              </w:rPr>
              <w:t xml:space="preserve">Ms. </w:t>
            </w:r>
            <w:r w:rsidR="001A5C88" w:rsidRPr="00FC2C6A">
              <w:rPr>
                <w:rFonts w:ascii="Times New Roman" w:hAnsi="Times New Roman" w:cs="Times New Roman"/>
                <w:lang w:val="en-GB"/>
              </w:rPr>
              <w:t xml:space="preserve">Jeta Bakija, Project Manager at the European </w:t>
            </w:r>
            <w:r w:rsidR="002419E7" w:rsidRPr="00FC2C6A">
              <w:rPr>
                <w:rFonts w:ascii="Times New Roman" w:hAnsi="Times New Roman" w:cs="Times New Roman"/>
                <w:lang w:val="en-GB"/>
              </w:rPr>
              <w:t>Centre</w:t>
            </w:r>
            <w:r w:rsidR="001A5C88" w:rsidRPr="00FC2C6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F6C59" w:rsidRPr="00FC2C6A">
              <w:rPr>
                <w:rFonts w:ascii="Times New Roman" w:hAnsi="Times New Roman" w:cs="Times New Roman"/>
                <w:lang w:val="en-GB"/>
              </w:rPr>
              <w:t>for</w:t>
            </w:r>
            <w:r w:rsidR="001A5C88" w:rsidRPr="00FC2C6A">
              <w:rPr>
                <w:rFonts w:ascii="Times New Roman" w:hAnsi="Times New Roman" w:cs="Times New Roman"/>
                <w:lang w:val="en-GB"/>
              </w:rPr>
              <w:t xml:space="preserve"> Minority </w:t>
            </w:r>
            <w:r w:rsidR="001A5C88" w:rsidRPr="00BB4FD4">
              <w:rPr>
                <w:rFonts w:ascii="Times New Roman" w:hAnsi="Times New Roman" w:cs="Times New Roman"/>
                <w:lang w:val="en-GB"/>
              </w:rPr>
              <w:t>Issues</w:t>
            </w:r>
            <w:r w:rsidR="001A5C88" w:rsidRPr="00FC2C6A">
              <w:rPr>
                <w:rFonts w:ascii="Times New Roman" w:hAnsi="Times New Roman" w:cs="Times New Roman"/>
              </w:rPr>
              <w:t xml:space="preserve"> in Kosovo</w:t>
            </w:r>
          </w:p>
          <w:p w14:paraId="7829E6CD" w14:textId="1D3C17EC" w:rsidR="001A5C88" w:rsidRPr="00FC2C6A" w:rsidRDefault="00790E64" w:rsidP="00BB20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 xml:space="preserve">Ms. </w:t>
            </w:r>
            <w:r w:rsidR="001A5C88" w:rsidRPr="00FC2C6A">
              <w:rPr>
                <w:rFonts w:ascii="Times New Roman" w:hAnsi="Times New Roman" w:cs="Times New Roman"/>
              </w:rPr>
              <w:t xml:space="preserve">Feride Rushidi, </w:t>
            </w:r>
            <w:r w:rsidR="00BB4FD4">
              <w:rPr>
                <w:rFonts w:ascii="Times New Roman" w:hAnsi="Times New Roman" w:cs="Times New Roman"/>
              </w:rPr>
              <w:t xml:space="preserve">Executive Director, </w:t>
            </w:r>
            <w:r w:rsidR="001A5C88" w:rsidRPr="00FC2C6A">
              <w:rPr>
                <w:rFonts w:ascii="Times New Roman" w:hAnsi="Times New Roman" w:cs="Times New Roman"/>
              </w:rPr>
              <w:t>Kosovo Centre for the Rehabilitation of Torture Victims</w:t>
            </w:r>
            <w:r w:rsidR="008951F1" w:rsidRPr="00FC2C6A">
              <w:rPr>
                <w:rFonts w:ascii="Times New Roman" w:hAnsi="Times New Roman" w:cs="Times New Roman"/>
              </w:rPr>
              <w:t xml:space="preserve"> </w:t>
            </w:r>
          </w:p>
          <w:p w14:paraId="7A883D9B" w14:textId="4836FC67" w:rsidR="00BB20DA" w:rsidRPr="00FC2C6A" w:rsidRDefault="00BB20DA" w:rsidP="00BB20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  <w:r w:rsidRPr="00FC2C6A">
              <w:rPr>
                <w:rFonts w:ascii="Times New Roman" w:hAnsi="Times New Roman" w:cs="Times New Roman"/>
                <w:lang w:val="en-GB"/>
              </w:rPr>
              <w:lastRenderedPageBreak/>
              <w:t xml:space="preserve">Ms. </w:t>
            </w:r>
            <w:r w:rsidR="00F63B16">
              <w:rPr>
                <w:rFonts w:ascii="Times New Roman" w:hAnsi="Times New Roman" w:cs="Times New Roman"/>
                <w:lang w:val="en-GB"/>
              </w:rPr>
              <w:t>Teuta Hoxha</w:t>
            </w:r>
            <w:r w:rsidRPr="00FC2C6A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F63B16">
              <w:rPr>
                <w:rFonts w:ascii="Times New Roman" w:hAnsi="Times New Roman" w:cs="Times New Roman"/>
                <w:lang w:val="en-GB"/>
              </w:rPr>
              <w:t>Director of the Youth Initiative for Human Rights NGO</w:t>
            </w:r>
          </w:p>
          <w:p w14:paraId="57B05C51" w14:textId="77777777" w:rsidR="001A5C88" w:rsidRPr="00F63B16" w:rsidRDefault="001A5C88" w:rsidP="00C520E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A5C88" w:rsidRPr="00CD001C" w14:paraId="4494641E" w14:textId="77777777" w:rsidTr="00FC2C6A">
        <w:tc>
          <w:tcPr>
            <w:tcW w:w="1447" w:type="dxa"/>
          </w:tcPr>
          <w:p w14:paraId="5C229018" w14:textId="77777777" w:rsidR="001A5C88" w:rsidRPr="00FC2C6A" w:rsidRDefault="00E36BE0" w:rsidP="002222F2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lastRenderedPageBreak/>
              <w:t>12:</w:t>
            </w:r>
            <w:r w:rsidR="002222F2" w:rsidRPr="00FC2C6A">
              <w:rPr>
                <w:rFonts w:ascii="Times New Roman" w:hAnsi="Times New Roman" w:cs="Times New Roman"/>
              </w:rPr>
              <w:t>45</w:t>
            </w:r>
            <w:r w:rsidRPr="00FC2C6A">
              <w:rPr>
                <w:rFonts w:ascii="Times New Roman" w:hAnsi="Times New Roman" w:cs="Times New Roman"/>
              </w:rPr>
              <w:t>-13:</w:t>
            </w:r>
            <w:r w:rsidR="002222F2" w:rsidRPr="00FC2C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8" w:type="dxa"/>
          </w:tcPr>
          <w:p w14:paraId="34FEDB96" w14:textId="77777777" w:rsidR="001A5C88" w:rsidRPr="00FC2C6A" w:rsidRDefault="001A5C88" w:rsidP="001A5C88">
            <w:pPr>
              <w:rPr>
                <w:rFonts w:ascii="Times New Roman" w:hAnsi="Times New Roman" w:cs="Times New Roman"/>
                <w:b/>
              </w:rPr>
            </w:pPr>
            <w:r w:rsidRPr="00FC2C6A">
              <w:rPr>
                <w:rFonts w:ascii="Times New Roman" w:hAnsi="Times New Roman" w:cs="Times New Roman"/>
                <w:b/>
              </w:rPr>
              <w:t>Lunch</w:t>
            </w:r>
          </w:p>
          <w:p w14:paraId="303ACE6D" w14:textId="77777777" w:rsidR="005F6B46" w:rsidRPr="00FC2C6A" w:rsidRDefault="005F6B46" w:rsidP="001A5C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</w:tcPr>
          <w:p w14:paraId="5B0E09A2" w14:textId="77777777" w:rsidR="001A5C88" w:rsidRPr="00FC2C6A" w:rsidRDefault="001A5C88" w:rsidP="001A5C88">
            <w:pPr>
              <w:rPr>
                <w:rFonts w:ascii="Times New Roman" w:hAnsi="Times New Roman" w:cs="Times New Roman"/>
              </w:rPr>
            </w:pPr>
          </w:p>
        </w:tc>
      </w:tr>
      <w:tr w:rsidR="006F4ADF" w:rsidRPr="00CD001C" w14:paraId="5A85A717" w14:textId="77777777" w:rsidTr="00FC2C6A">
        <w:tc>
          <w:tcPr>
            <w:tcW w:w="1447" w:type="dxa"/>
          </w:tcPr>
          <w:p w14:paraId="0BD1ABB1" w14:textId="77777777" w:rsidR="006F4ADF" w:rsidRPr="00FC2C6A" w:rsidRDefault="000462C5" w:rsidP="002222F2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13:</w:t>
            </w:r>
            <w:r w:rsidR="002222F2" w:rsidRPr="00FC2C6A">
              <w:rPr>
                <w:rFonts w:ascii="Times New Roman" w:hAnsi="Times New Roman" w:cs="Times New Roman"/>
              </w:rPr>
              <w:t>45</w:t>
            </w:r>
            <w:r w:rsidR="005F6B46" w:rsidRPr="00FC2C6A">
              <w:rPr>
                <w:rFonts w:ascii="Times New Roman" w:hAnsi="Times New Roman" w:cs="Times New Roman"/>
              </w:rPr>
              <w:t>-1</w:t>
            </w:r>
            <w:r w:rsidRPr="00FC2C6A">
              <w:rPr>
                <w:rFonts w:ascii="Times New Roman" w:hAnsi="Times New Roman" w:cs="Times New Roman"/>
              </w:rPr>
              <w:t>4:</w:t>
            </w:r>
            <w:r w:rsidR="002222F2" w:rsidRPr="00FC2C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8" w:type="dxa"/>
          </w:tcPr>
          <w:p w14:paraId="388E801B" w14:textId="77777777" w:rsidR="00596A48" w:rsidRDefault="001A5C88" w:rsidP="009F4241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  <w:b/>
              </w:rPr>
              <w:t>Session 3</w:t>
            </w:r>
            <w:r w:rsidR="009D7A8D">
              <w:rPr>
                <w:rFonts w:ascii="Times New Roman" w:hAnsi="Times New Roman" w:cs="Times New Roman"/>
              </w:rPr>
              <w:t xml:space="preserve"> </w:t>
            </w:r>
          </w:p>
          <w:p w14:paraId="6DD3E073" w14:textId="0F686AAC" w:rsidR="00F40086" w:rsidRPr="00FC2C6A" w:rsidRDefault="00F40086" w:rsidP="009F4241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Women in media</w:t>
            </w:r>
            <w:r w:rsidR="00EB4FBB">
              <w:rPr>
                <w:rFonts w:ascii="Times New Roman" w:hAnsi="Times New Roman" w:cs="Times New Roman"/>
              </w:rPr>
              <w:t>: information as tool for peace and reconciliation.</w:t>
            </w:r>
          </w:p>
          <w:p w14:paraId="745698FB" w14:textId="77777777" w:rsidR="00F40086" w:rsidRPr="00FC2C6A" w:rsidRDefault="00F40086" w:rsidP="009F4241">
            <w:pPr>
              <w:rPr>
                <w:rFonts w:ascii="Times New Roman" w:hAnsi="Times New Roman" w:cs="Times New Roman"/>
              </w:rPr>
            </w:pPr>
          </w:p>
          <w:p w14:paraId="6F5DC236" w14:textId="7F359701" w:rsidR="00D81BD0" w:rsidRPr="00FC2C6A" w:rsidRDefault="00D81BD0" w:rsidP="00FC2C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2C6A">
              <w:rPr>
                <w:rFonts w:ascii="Times New Roman" w:hAnsi="Times New Roman" w:cs="Times New Roman"/>
                <w:i/>
              </w:rPr>
              <w:t xml:space="preserve">This session will </w:t>
            </w:r>
            <w:r w:rsidR="008C3154" w:rsidRPr="00FC2C6A">
              <w:rPr>
                <w:rFonts w:ascii="Times New Roman" w:hAnsi="Times New Roman" w:cs="Times New Roman"/>
                <w:i/>
              </w:rPr>
              <w:t>address</w:t>
            </w:r>
            <w:r w:rsidRPr="00FC2C6A">
              <w:rPr>
                <w:rFonts w:ascii="Times New Roman" w:hAnsi="Times New Roman" w:cs="Times New Roman"/>
                <w:i/>
              </w:rPr>
              <w:t xml:space="preserve"> the work of women in the media sector. </w:t>
            </w:r>
            <w:r w:rsidR="003D5755" w:rsidRPr="00FC2C6A">
              <w:rPr>
                <w:rFonts w:ascii="Times New Roman" w:hAnsi="Times New Roman" w:cs="Times New Roman"/>
                <w:i/>
              </w:rPr>
              <w:t>It will</w:t>
            </w:r>
            <w:r w:rsidRPr="00FC2C6A">
              <w:rPr>
                <w:rFonts w:ascii="Times New Roman" w:hAnsi="Times New Roman" w:cs="Times New Roman"/>
                <w:i/>
              </w:rPr>
              <w:t xml:space="preserve"> explore media’s key role in conflict transformation and reconciliation processes, focusing on concrete examples in Kosovo and </w:t>
            </w:r>
            <w:r w:rsidR="003D5755" w:rsidRPr="00FC2C6A">
              <w:rPr>
                <w:rFonts w:ascii="Times New Roman" w:hAnsi="Times New Roman" w:cs="Times New Roman"/>
                <w:i/>
              </w:rPr>
              <w:t xml:space="preserve">exploring </w:t>
            </w:r>
            <w:r w:rsidRPr="00FC2C6A">
              <w:rPr>
                <w:rFonts w:ascii="Times New Roman" w:hAnsi="Times New Roman" w:cs="Times New Roman"/>
                <w:i/>
              </w:rPr>
              <w:t xml:space="preserve">opportunities </w:t>
            </w:r>
            <w:r w:rsidR="003D5755" w:rsidRPr="00FC2C6A">
              <w:rPr>
                <w:rFonts w:ascii="Times New Roman" w:hAnsi="Times New Roman" w:cs="Times New Roman"/>
                <w:i/>
              </w:rPr>
              <w:t>for positive change.</w:t>
            </w:r>
            <w:r w:rsidR="008C3154" w:rsidRPr="00FC2C6A">
              <w:rPr>
                <w:i/>
              </w:rPr>
              <w:t xml:space="preserve"> </w:t>
            </w:r>
            <w:r w:rsidR="008C3154" w:rsidRPr="00FC2C6A">
              <w:rPr>
                <w:rFonts w:ascii="Times New Roman" w:hAnsi="Times New Roman" w:cs="Times New Roman"/>
                <w:i/>
              </w:rPr>
              <w:t>Speakers will discuss their key areas of concern, lessons learned and challenges ahead.</w:t>
            </w:r>
          </w:p>
          <w:p w14:paraId="452325F0" w14:textId="0DC629EC" w:rsidR="006F4ADF" w:rsidRPr="00FC2C6A" w:rsidRDefault="006F4ADF" w:rsidP="00241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14:paraId="70734FD0" w14:textId="77777777" w:rsidR="006841D2" w:rsidRDefault="006F4ADF" w:rsidP="001A5C88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  <w:b/>
              </w:rPr>
              <w:t>Moderator:</w:t>
            </w:r>
            <w:r w:rsidRPr="00FC2C6A">
              <w:rPr>
                <w:rFonts w:ascii="Times New Roman" w:hAnsi="Times New Roman" w:cs="Times New Roman"/>
              </w:rPr>
              <w:t xml:space="preserve"> </w:t>
            </w:r>
            <w:r w:rsidR="002222F2" w:rsidRPr="00FC2C6A">
              <w:rPr>
                <w:rFonts w:ascii="Times New Roman" w:hAnsi="Times New Roman" w:cs="Times New Roman"/>
                <w:i/>
              </w:rPr>
              <w:t>Ms. Simona Miculescu, Head of UN Office in Belgrade</w:t>
            </w:r>
            <w:r w:rsidR="002222F2" w:rsidRPr="00FC2C6A" w:rsidDel="002222F2">
              <w:rPr>
                <w:rFonts w:ascii="Times New Roman" w:hAnsi="Times New Roman" w:cs="Times New Roman"/>
              </w:rPr>
              <w:t xml:space="preserve"> </w:t>
            </w:r>
          </w:p>
          <w:p w14:paraId="14FA8634" w14:textId="77777777" w:rsidR="00FE3316" w:rsidRPr="00FC2C6A" w:rsidRDefault="00FE3316" w:rsidP="001A5C88">
            <w:pPr>
              <w:rPr>
                <w:rFonts w:ascii="Times New Roman" w:hAnsi="Times New Roman" w:cs="Times New Roman"/>
              </w:rPr>
            </w:pPr>
          </w:p>
          <w:p w14:paraId="12C9C06C" w14:textId="561F33A0" w:rsidR="006F4ADF" w:rsidRPr="00FC2C6A" w:rsidRDefault="00790E64" w:rsidP="002419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  <w:lang w:val="en-GB"/>
              </w:rPr>
              <w:t xml:space="preserve">Ms. </w:t>
            </w:r>
            <w:r w:rsidR="006F4ADF" w:rsidRPr="00FC2C6A">
              <w:rPr>
                <w:rFonts w:ascii="Times New Roman" w:hAnsi="Times New Roman" w:cs="Times New Roman"/>
                <w:lang w:val="en-GB"/>
              </w:rPr>
              <w:t>Jeta Xharra</w:t>
            </w:r>
            <w:r w:rsidRPr="00FC2C6A"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D16401">
              <w:rPr>
                <w:rFonts w:ascii="Times New Roman" w:hAnsi="Times New Roman" w:cs="Times New Roman"/>
                <w:lang w:val="en-GB"/>
              </w:rPr>
              <w:t xml:space="preserve">Executive Director, </w:t>
            </w:r>
            <w:r w:rsidRPr="00FC2C6A">
              <w:rPr>
                <w:rFonts w:ascii="Times New Roman" w:hAnsi="Times New Roman" w:cs="Times New Roman"/>
              </w:rPr>
              <w:t xml:space="preserve">BIRN </w:t>
            </w:r>
            <w:r w:rsidR="00D16401">
              <w:rPr>
                <w:rFonts w:ascii="Times New Roman" w:hAnsi="Times New Roman" w:cs="Times New Roman"/>
              </w:rPr>
              <w:t>Kosovo</w:t>
            </w:r>
          </w:p>
          <w:p w14:paraId="60E7AB66" w14:textId="492496D8" w:rsidR="006F4ADF" w:rsidRPr="00FC2C6A" w:rsidRDefault="00790E64" w:rsidP="002419E7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imes New Roman" w:hAnsi="Times New Roman" w:cs="Times New Roman"/>
                <w:lang w:val="en-GB"/>
              </w:rPr>
            </w:pPr>
            <w:r w:rsidRPr="00FC2C6A">
              <w:rPr>
                <w:rFonts w:ascii="Times New Roman" w:hAnsi="Times New Roman" w:cs="Times New Roman"/>
                <w:lang w:val="en-GB"/>
              </w:rPr>
              <w:t xml:space="preserve">Ms. </w:t>
            </w:r>
            <w:r w:rsidR="006F4ADF" w:rsidRPr="00FC2C6A">
              <w:rPr>
                <w:rFonts w:ascii="Times New Roman" w:hAnsi="Times New Roman" w:cs="Times New Roman"/>
                <w:lang w:val="en-GB"/>
              </w:rPr>
              <w:t>Tatjana Lazarevic, Head of the KosSev web</w:t>
            </w:r>
            <w:r w:rsidR="002419E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6F4ADF" w:rsidRPr="00FC2C6A">
              <w:rPr>
                <w:rFonts w:ascii="Times New Roman" w:hAnsi="Times New Roman" w:cs="Times New Roman"/>
                <w:lang w:val="en-GB"/>
              </w:rPr>
              <w:t>portal</w:t>
            </w:r>
          </w:p>
          <w:p w14:paraId="6A210CDD" w14:textId="0ADBD325" w:rsidR="006F4ADF" w:rsidRDefault="00CE290B" w:rsidP="002419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Ms. B</w:t>
            </w:r>
            <w:r w:rsidRPr="00CE290B">
              <w:rPr>
                <w:rFonts w:ascii="Times New Roman" w:hAnsi="Times New Roman" w:cs="Times New Roman"/>
                <w:lang w:val="en-GB"/>
              </w:rPr>
              <w:t>esa Luci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="008D4DFC">
              <w:rPr>
                <w:rFonts w:ascii="Times New Roman" w:hAnsi="Times New Roman" w:cs="Times New Roman"/>
                <w:lang w:val="en-GB"/>
              </w:rPr>
              <w:t>Editor-in-C</w:t>
            </w:r>
            <w:r w:rsidRPr="00CE290B">
              <w:rPr>
                <w:rFonts w:ascii="Times New Roman" w:hAnsi="Times New Roman" w:cs="Times New Roman"/>
                <w:lang w:val="en-GB"/>
              </w:rPr>
              <w:t xml:space="preserve">hief and </w:t>
            </w:r>
            <w:r w:rsidR="008D4DFC">
              <w:rPr>
                <w:rFonts w:ascii="Times New Roman" w:hAnsi="Times New Roman" w:cs="Times New Roman"/>
                <w:lang w:val="en-GB"/>
              </w:rPr>
              <w:t>C</w:t>
            </w:r>
            <w:r w:rsidRPr="00CE290B">
              <w:rPr>
                <w:rFonts w:ascii="Times New Roman" w:hAnsi="Times New Roman" w:cs="Times New Roman"/>
                <w:lang w:val="en-GB"/>
              </w:rPr>
              <w:t>o-founder of Kosovo 2.0.</w:t>
            </w:r>
            <w:r w:rsidR="00080F9A" w:rsidRPr="00FC2C6A">
              <w:rPr>
                <w:rFonts w:ascii="Times New Roman" w:hAnsi="Times New Roman" w:cs="Times New Roman"/>
              </w:rPr>
              <w:t xml:space="preserve"> </w:t>
            </w:r>
          </w:p>
          <w:p w14:paraId="32A762CA" w14:textId="1CC61474" w:rsidR="00CE290B" w:rsidRPr="00FC2C6A" w:rsidRDefault="00AE0FD3" w:rsidP="002419E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</w:t>
            </w:r>
            <w:r w:rsidR="00554D5B">
              <w:rPr>
                <w:rFonts w:ascii="Times New Roman" w:hAnsi="Times New Roman" w:cs="Times New Roman"/>
              </w:rPr>
              <w:t>a</w:t>
            </w:r>
            <w:r w:rsidR="00180EFF">
              <w:rPr>
                <w:rFonts w:ascii="Times New Roman" w:hAnsi="Times New Roman" w:cs="Times New Roman"/>
              </w:rPr>
              <w:t>nja Sovrlić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D4DFC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ournalist and NGO activist</w:t>
            </w:r>
          </w:p>
        </w:tc>
      </w:tr>
      <w:tr w:rsidR="006F4ADF" w:rsidRPr="00CD001C" w14:paraId="746C1E58" w14:textId="77777777" w:rsidTr="00FC2C6A">
        <w:tc>
          <w:tcPr>
            <w:tcW w:w="1447" w:type="dxa"/>
          </w:tcPr>
          <w:p w14:paraId="5467F0AD" w14:textId="00011769" w:rsidR="006F4ADF" w:rsidRPr="00FC2C6A" w:rsidRDefault="006F4ADF" w:rsidP="002222F2">
            <w:pPr>
              <w:rPr>
                <w:rFonts w:ascii="Times New Roman" w:hAnsi="Times New Roman" w:cs="Times New Roman"/>
              </w:rPr>
            </w:pPr>
            <w:r w:rsidRPr="00FC2C6A">
              <w:rPr>
                <w:rFonts w:ascii="Times New Roman" w:hAnsi="Times New Roman" w:cs="Times New Roman"/>
              </w:rPr>
              <w:t>1</w:t>
            </w:r>
            <w:r w:rsidR="000462C5" w:rsidRPr="00FC2C6A">
              <w:rPr>
                <w:rFonts w:ascii="Times New Roman" w:hAnsi="Times New Roman" w:cs="Times New Roman"/>
              </w:rPr>
              <w:t>4</w:t>
            </w:r>
            <w:r w:rsidRPr="00FC2C6A">
              <w:rPr>
                <w:rFonts w:ascii="Times New Roman" w:hAnsi="Times New Roman" w:cs="Times New Roman"/>
              </w:rPr>
              <w:t>:</w:t>
            </w:r>
            <w:r w:rsidR="002222F2" w:rsidRPr="00FC2C6A">
              <w:rPr>
                <w:rFonts w:ascii="Times New Roman" w:hAnsi="Times New Roman" w:cs="Times New Roman"/>
              </w:rPr>
              <w:t>45 – 15:00</w:t>
            </w:r>
          </w:p>
        </w:tc>
        <w:tc>
          <w:tcPr>
            <w:tcW w:w="3408" w:type="dxa"/>
          </w:tcPr>
          <w:p w14:paraId="4B5590A5" w14:textId="5D1AA7AB" w:rsidR="006F4ADF" w:rsidRPr="00FC2C6A" w:rsidRDefault="00EC246A" w:rsidP="009F4241">
            <w:pPr>
              <w:rPr>
                <w:rFonts w:ascii="Times New Roman" w:hAnsi="Times New Roman" w:cs="Times New Roman"/>
                <w:b/>
              </w:rPr>
            </w:pPr>
            <w:r w:rsidRPr="00FC2C6A">
              <w:rPr>
                <w:rFonts w:ascii="Times New Roman" w:hAnsi="Times New Roman" w:cs="Times New Roman"/>
                <w:b/>
              </w:rPr>
              <w:t>R</w:t>
            </w:r>
            <w:r w:rsidR="006F4ADF" w:rsidRPr="00FC2C6A">
              <w:rPr>
                <w:rFonts w:ascii="Times New Roman" w:hAnsi="Times New Roman" w:cs="Times New Roman"/>
                <w:b/>
              </w:rPr>
              <w:t xml:space="preserve">ecommendations </w:t>
            </w:r>
            <w:r w:rsidRPr="00FC2C6A">
              <w:rPr>
                <w:rFonts w:ascii="Times New Roman" w:hAnsi="Times New Roman" w:cs="Times New Roman"/>
                <w:b/>
              </w:rPr>
              <w:t>and c</w:t>
            </w:r>
            <w:r w:rsidR="006F4ADF" w:rsidRPr="00FC2C6A">
              <w:rPr>
                <w:rFonts w:ascii="Times New Roman" w:hAnsi="Times New Roman" w:cs="Times New Roman"/>
                <w:b/>
              </w:rPr>
              <w:t xml:space="preserve">losing remarks </w:t>
            </w:r>
          </w:p>
          <w:p w14:paraId="2C9ADDF0" w14:textId="77777777" w:rsidR="006F4ADF" w:rsidRPr="00FC2C6A" w:rsidRDefault="006F4ADF" w:rsidP="009F4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</w:tcPr>
          <w:p w14:paraId="4C410B6A" w14:textId="77777777" w:rsidR="002222F2" w:rsidRPr="00FC2C6A" w:rsidRDefault="002222F2" w:rsidP="002222F2">
            <w:pPr>
              <w:rPr>
                <w:rFonts w:ascii="Times New Roman" w:hAnsi="Times New Roman"/>
              </w:rPr>
            </w:pPr>
            <w:r w:rsidRPr="00FC2C6A">
              <w:rPr>
                <w:rFonts w:ascii="Times New Roman" w:hAnsi="Times New Roman"/>
              </w:rPr>
              <w:t>Mr. Andrew Russell</w:t>
            </w:r>
          </w:p>
          <w:p w14:paraId="765FC96E" w14:textId="77777777" w:rsidR="002222F2" w:rsidRPr="00FC2C6A" w:rsidRDefault="002222F2" w:rsidP="002222F2">
            <w:pPr>
              <w:rPr>
                <w:rFonts w:ascii="Times New Roman" w:hAnsi="Times New Roman"/>
                <w:i/>
              </w:rPr>
            </w:pPr>
            <w:r w:rsidRPr="00FC2C6A">
              <w:rPr>
                <w:rFonts w:ascii="Times New Roman" w:hAnsi="Times New Roman"/>
                <w:i/>
              </w:rPr>
              <w:t>UN Development Coordinator</w:t>
            </w:r>
          </w:p>
          <w:p w14:paraId="53BF7EB1" w14:textId="77777777" w:rsidR="006F4ADF" w:rsidRPr="00FC2C6A" w:rsidRDefault="006F4ADF" w:rsidP="009F4241">
            <w:pPr>
              <w:rPr>
                <w:rFonts w:ascii="Times New Roman" w:hAnsi="Times New Roman" w:cs="Times New Roman"/>
              </w:rPr>
            </w:pPr>
          </w:p>
        </w:tc>
      </w:tr>
    </w:tbl>
    <w:p w14:paraId="72D51232" w14:textId="77777777" w:rsidR="00F46309" w:rsidRPr="00CD001C" w:rsidRDefault="00F46309" w:rsidP="002222F2"/>
    <w:sectPr w:rsidR="00F46309" w:rsidRPr="00CD001C" w:rsidSect="005704CA">
      <w:pgSz w:w="12240" w:h="15840"/>
      <w:pgMar w:top="99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14627" w14:textId="77777777" w:rsidR="0046516C" w:rsidRDefault="0046516C">
      <w:pPr>
        <w:spacing w:after="0" w:line="240" w:lineRule="auto"/>
      </w:pPr>
      <w:r>
        <w:separator/>
      </w:r>
    </w:p>
  </w:endnote>
  <w:endnote w:type="continuationSeparator" w:id="0">
    <w:p w14:paraId="05FB8CAF" w14:textId="77777777" w:rsidR="0046516C" w:rsidRDefault="0046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24565" w14:textId="77777777" w:rsidR="0046516C" w:rsidRDefault="0046516C">
      <w:pPr>
        <w:spacing w:after="0" w:line="240" w:lineRule="auto"/>
      </w:pPr>
      <w:r>
        <w:separator/>
      </w:r>
    </w:p>
  </w:footnote>
  <w:footnote w:type="continuationSeparator" w:id="0">
    <w:p w14:paraId="6734616B" w14:textId="77777777" w:rsidR="0046516C" w:rsidRDefault="00465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56AF2"/>
    <w:multiLevelType w:val="hybridMultilevel"/>
    <w:tmpl w:val="1F26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03AFD"/>
    <w:multiLevelType w:val="hybridMultilevel"/>
    <w:tmpl w:val="7D62B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145BB"/>
    <w:multiLevelType w:val="hybridMultilevel"/>
    <w:tmpl w:val="BB58A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029C"/>
    <w:multiLevelType w:val="hybridMultilevel"/>
    <w:tmpl w:val="5A48D9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9042E"/>
    <w:multiLevelType w:val="hybridMultilevel"/>
    <w:tmpl w:val="F174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DF"/>
    <w:rsid w:val="000462C5"/>
    <w:rsid w:val="00080F9A"/>
    <w:rsid w:val="000A0429"/>
    <w:rsid w:val="000C6D68"/>
    <w:rsid w:val="000F35B4"/>
    <w:rsid w:val="00180EFF"/>
    <w:rsid w:val="001A5C88"/>
    <w:rsid w:val="00215E10"/>
    <w:rsid w:val="002222F2"/>
    <w:rsid w:val="002419E7"/>
    <w:rsid w:val="0025046A"/>
    <w:rsid w:val="002B4AB8"/>
    <w:rsid w:val="00325665"/>
    <w:rsid w:val="00344EF7"/>
    <w:rsid w:val="00366CFB"/>
    <w:rsid w:val="003C18AB"/>
    <w:rsid w:val="003D5755"/>
    <w:rsid w:val="0041308C"/>
    <w:rsid w:val="004548AC"/>
    <w:rsid w:val="0046516C"/>
    <w:rsid w:val="004D568C"/>
    <w:rsid w:val="004F6BF5"/>
    <w:rsid w:val="00554D5B"/>
    <w:rsid w:val="005814F8"/>
    <w:rsid w:val="00582D98"/>
    <w:rsid w:val="0058537F"/>
    <w:rsid w:val="0058714E"/>
    <w:rsid w:val="00596A48"/>
    <w:rsid w:val="005F6B46"/>
    <w:rsid w:val="005F6C59"/>
    <w:rsid w:val="006841D2"/>
    <w:rsid w:val="006B3943"/>
    <w:rsid w:val="006F4ADF"/>
    <w:rsid w:val="00706180"/>
    <w:rsid w:val="00752409"/>
    <w:rsid w:val="00754562"/>
    <w:rsid w:val="0075671D"/>
    <w:rsid w:val="007626B1"/>
    <w:rsid w:val="00790E64"/>
    <w:rsid w:val="007B2C69"/>
    <w:rsid w:val="007D51C3"/>
    <w:rsid w:val="00813756"/>
    <w:rsid w:val="0083554C"/>
    <w:rsid w:val="008951F1"/>
    <w:rsid w:val="008971E3"/>
    <w:rsid w:val="008A4DCC"/>
    <w:rsid w:val="008C3154"/>
    <w:rsid w:val="008D3FDF"/>
    <w:rsid w:val="008D4DFC"/>
    <w:rsid w:val="00995463"/>
    <w:rsid w:val="009A062E"/>
    <w:rsid w:val="009D7A8D"/>
    <w:rsid w:val="009E5922"/>
    <w:rsid w:val="00A2431F"/>
    <w:rsid w:val="00A56666"/>
    <w:rsid w:val="00AE0FD3"/>
    <w:rsid w:val="00B1609B"/>
    <w:rsid w:val="00B25A71"/>
    <w:rsid w:val="00B333CD"/>
    <w:rsid w:val="00B53DC2"/>
    <w:rsid w:val="00B54015"/>
    <w:rsid w:val="00BA488E"/>
    <w:rsid w:val="00BB20DA"/>
    <w:rsid w:val="00BB4FD4"/>
    <w:rsid w:val="00BC1D6E"/>
    <w:rsid w:val="00C520E8"/>
    <w:rsid w:val="00CB5139"/>
    <w:rsid w:val="00CC6523"/>
    <w:rsid w:val="00CD001C"/>
    <w:rsid w:val="00CE290B"/>
    <w:rsid w:val="00CF2FBC"/>
    <w:rsid w:val="00D16401"/>
    <w:rsid w:val="00D81BD0"/>
    <w:rsid w:val="00D9081A"/>
    <w:rsid w:val="00DA33F4"/>
    <w:rsid w:val="00DD78F2"/>
    <w:rsid w:val="00E27324"/>
    <w:rsid w:val="00E367B0"/>
    <w:rsid w:val="00E36BE0"/>
    <w:rsid w:val="00E53008"/>
    <w:rsid w:val="00EB4C40"/>
    <w:rsid w:val="00EB4FBB"/>
    <w:rsid w:val="00EC246A"/>
    <w:rsid w:val="00ED22E6"/>
    <w:rsid w:val="00ED75CE"/>
    <w:rsid w:val="00EE7A76"/>
    <w:rsid w:val="00F364EA"/>
    <w:rsid w:val="00F40086"/>
    <w:rsid w:val="00F46309"/>
    <w:rsid w:val="00F63B16"/>
    <w:rsid w:val="00F83FC8"/>
    <w:rsid w:val="00F96215"/>
    <w:rsid w:val="00FC2C6A"/>
    <w:rsid w:val="00FC6DB4"/>
    <w:rsid w:val="00FD73F9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6589"/>
  <w15:docId w15:val="{A0F28959-716C-4C3E-AAA6-6077233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DF"/>
    <w:pPr>
      <w:ind w:left="720"/>
      <w:contextualSpacing/>
    </w:pPr>
  </w:style>
  <w:style w:type="paragraph" w:styleId="NoSpacing">
    <w:name w:val="No Spacing"/>
    <w:uiPriority w:val="1"/>
    <w:qFormat/>
    <w:rsid w:val="006F4AD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4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DF"/>
  </w:style>
  <w:style w:type="table" w:styleId="TableGrid">
    <w:name w:val="Table Grid"/>
    <w:basedOn w:val="TableNormal"/>
    <w:uiPriority w:val="39"/>
    <w:rsid w:val="006F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0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0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783C7-B44E-4DFD-951B-EA85927F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Karan</dc:creator>
  <cp:lastModifiedBy>Dijana Karan</cp:lastModifiedBy>
  <cp:revision>3</cp:revision>
  <cp:lastPrinted>2017-02-23T14:30:00Z</cp:lastPrinted>
  <dcterms:created xsi:type="dcterms:W3CDTF">2017-03-06T17:55:00Z</dcterms:created>
  <dcterms:modified xsi:type="dcterms:W3CDTF">2017-03-07T16:52:00Z</dcterms:modified>
</cp:coreProperties>
</file>