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021272">
        <w:rPr>
          <w:rFonts w:ascii="Arial Black" w:hAnsi="Arial Black"/>
          <w:color w:val="2E74B5"/>
          <w:sz w:val="40"/>
          <w:szCs w:val="40"/>
        </w:rPr>
        <w:t>2</w:t>
      </w:r>
      <w:r w:rsidR="003E5476">
        <w:rPr>
          <w:rFonts w:ascii="Arial Black" w:hAnsi="Arial Black"/>
          <w:color w:val="2E74B5"/>
          <w:sz w:val="40"/>
          <w:szCs w:val="40"/>
        </w:rPr>
        <w:t>4</w:t>
      </w:r>
      <w:r w:rsidR="00CB4A28">
        <w:rPr>
          <w:rFonts w:ascii="Arial Black" w:hAnsi="Arial Black"/>
          <w:color w:val="2E74B5"/>
          <w:sz w:val="40"/>
          <w:szCs w:val="40"/>
        </w:rPr>
        <w:t xml:space="preserve"> November</w:t>
      </w:r>
      <w:r>
        <w:rPr>
          <w:rFonts w:ascii="Arial Black" w:hAnsi="Arial Black"/>
          <w:color w:val="2E74B5"/>
          <w:sz w:val="40"/>
          <w:szCs w:val="40"/>
        </w:rPr>
        <w:t xml:space="preserve"> 2017</w:t>
      </w:r>
    </w:p>
    <w:p w:rsidR="004367C9" w:rsidRPr="00E83ADF" w:rsidRDefault="004367C9" w:rsidP="004367C9">
      <w:pPr>
        <w:jc w:val="both"/>
        <w:rPr>
          <w:b/>
          <w:bCs/>
          <w:sz w:val="26"/>
          <w:szCs w:val="26"/>
        </w:rPr>
      </w:pPr>
    </w:p>
    <w:p w:rsidR="00857B80" w:rsidRPr="00857B80" w:rsidRDefault="00857B80" w:rsidP="00857B80">
      <w:pPr>
        <w:pStyle w:val="ListParagraph"/>
        <w:numPr>
          <w:ilvl w:val="0"/>
          <w:numId w:val="44"/>
        </w:numPr>
        <w:ind w:left="360"/>
        <w:jc w:val="both"/>
        <w:rPr>
          <w:b/>
          <w:sz w:val="26"/>
          <w:szCs w:val="26"/>
        </w:rPr>
      </w:pPr>
      <w:r w:rsidRPr="00857B80">
        <w:rPr>
          <w:b/>
          <w:sz w:val="26"/>
          <w:szCs w:val="26"/>
        </w:rPr>
        <w:t>Ruling coalition MPs walk out of Assembly session because of EULEX (</w:t>
      </w:r>
      <w:r w:rsidRPr="00857B80">
        <w:rPr>
          <w:b/>
          <w:i/>
          <w:sz w:val="26"/>
          <w:szCs w:val="26"/>
        </w:rPr>
        <w:t>media</w:t>
      </w:r>
      <w:r w:rsidRPr="00857B80">
        <w:rPr>
          <w:b/>
          <w:sz w:val="26"/>
          <w:szCs w:val="26"/>
        </w:rPr>
        <w:t>)</w:t>
      </w:r>
    </w:p>
    <w:p w:rsidR="00857B80" w:rsidRPr="00857B80" w:rsidRDefault="00857B80" w:rsidP="00857B80">
      <w:pPr>
        <w:pStyle w:val="ListParagraph"/>
        <w:numPr>
          <w:ilvl w:val="0"/>
          <w:numId w:val="44"/>
        </w:numPr>
        <w:ind w:left="360"/>
        <w:jc w:val="both"/>
        <w:rPr>
          <w:b/>
          <w:sz w:val="26"/>
          <w:szCs w:val="26"/>
        </w:rPr>
      </w:pPr>
      <w:proofErr w:type="spellStart"/>
      <w:r w:rsidRPr="00857B80">
        <w:rPr>
          <w:b/>
          <w:sz w:val="26"/>
          <w:szCs w:val="26"/>
        </w:rPr>
        <w:t>Tr</w:t>
      </w:r>
      <w:r w:rsidR="006758DA">
        <w:rPr>
          <w:b/>
          <w:sz w:val="26"/>
          <w:szCs w:val="26"/>
        </w:rPr>
        <w:t>e</w:t>
      </w:r>
      <w:r w:rsidRPr="00857B80">
        <w:rPr>
          <w:b/>
          <w:sz w:val="26"/>
          <w:szCs w:val="26"/>
        </w:rPr>
        <w:t>ndafilova</w:t>
      </w:r>
      <w:proofErr w:type="spellEnd"/>
      <w:r w:rsidRPr="00857B80">
        <w:rPr>
          <w:b/>
          <w:sz w:val="26"/>
          <w:szCs w:val="26"/>
        </w:rPr>
        <w:t>: There are still no indictments raised by Special Court (</w:t>
      </w:r>
      <w:r w:rsidRPr="00857B80">
        <w:rPr>
          <w:b/>
          <w:i/>
          <w:sz w:val="26"/>
          <w:szCs w:val="26"/>
        </w:rPr>
        <w:t>media</w:t>
      </w:r>
      <w:r w:rsidRPr="00857B80">
        <w:rPr>
          <w:b/>
          <w:sz w:val="26"/>
          <w:szCs w:val="26"/>
        </w:rPr>
        <w:t>)</w:t>
      </w:r>
    </w:p>
    <w:p w:rsidR="00857B80" w:rsidRPr="00857B80" w:rsidRDefault="00857B80" w:rsidP="00857B80">
      <w:pPr>
        <w:pStyle w:val="ListParagraph"/>
        <w:numPr>
          <w:ilvl w:val="0"/>
          <w:numId w:val="44"/>
        </w:numPr>
        <w:ind w:left="360"/>
        <w:jc w:val="both"/>
        <w:rPr>
          <w:b/>
          <w:sz w:val="26"/>
          <w:szCs w:val="26"/>
        </w:rPr>
      </w:pPr>
      <w:proofErr w:type="spellStart"/>
      <w:r w:rsidRPr="00857B80">
        <w:rPr>
          <w:b/>
          <w:sz w:val="26"/>
          <w:szCs w:val="26"/>
        </w:rPr>
        <w:t>Tahiri</w:t>
      </w:r>
      <w:proofErr w:type="spellEnd"/>
      <w:r w:rsidRPr="00857B80">
        <w:rPr>
          <w:b/>
          <w:sz w:val="26"/>
          <w:szCs w:val="26"/>
        </w:rPr>
        <w:t xml:space="preserve"> requests fair and transparent process from Special Court (</w:t>
      </w:r>
      <w:proofErr w:type="spellStart"/>
      <w:r w:rsidRPr="00857B80">
        <w:rPr>
          <w:b/>
          <w:i/>
          <w:sz w:val="26"/>
          <w:szCs w:val="26"/>
        </w:rPr>
        <w:t>Epoka</w:t>
      </w:r>
      <w:proofErr w:type="spellEnd"/>
      <w:r w:rsidRPr="00857B80">
        <w:rPr>
          <w:b/>
          <w:sz w:val="26"/>
          <w:szCs w:val="26"/>
        </w:rPr>
        <w:t>)</w:t>
      </w:r>
    </w:p>
    <w:p w:rsidR="00857B80" w:rsidRPr="00857B80" w:rsidRDefault="00857B80" w:rsidP="00857B80">
      <w:pPr>
        <w:pStyle w:val="ListParagraph"/>
        <w:numPr>
          <w:ilvl w:val="0"/>
          <w:numId w:val="44"/>
        </w:numPr>
        <w:ind w:left="360"/>
        <w:jc w:val="both"/>
        <w:rPr>
          <w:b/>
          <w:sz w:val="26"/>
          <w:szCs w:val="26"/>
        </w:rPr>
      </w:pPr>
      <w:proofErr w:type="spellStart"/>
      <w:r w:rsidRPr="00857B80">
        <w:rPr>
          <w:b/>
          <w:sz w:val="26"/>
          <w:szCs w:val="26"/>
        </w:rPr>
        <w:t>Thaci</w:t>
      </w:r>
      <w:proofErr w:type="spellEnd"/>
      <w:r w:rsidRPr="00857B80">
        <w:rPr>
          <w:b/>
          <w:sz w:val="26"/>
          <w:szCs w:val="26"/>
        </w:rPr>
        <w:t>: Kosovo’s future is in NATO and EU (</w:t>
      </w:r>
      <w:proofErr w:type="spellStart"/>
      <w:r w:rsidRPr="00857B80">
        <w:rPr>
          <w:b/>
          <w:i/>
          <w:sz w:val="26"/>
          <w:szCs w:val="26"/>
        </w:rPr>
        <w:t>Zeri</w:t>
      </w:r>
      <w:proofErr w:type="spellEnd"/>
      <w:r w:rsidRPr="00857B80">
        <w:rPr>
          <w:b/>
          <w:sz w:val="26"/>
          <w:szCs w:val="26"/>
        </w:rPr>
        <w:t>)</w:t>
      </w:r>
    </w:p>
    <w:p w:rsidR="00857B80" w:rsidRPr="00857B80" w:rsidRDefault="00857B80" w:rsidP="00857B80">
      <w:pPr>
        <w:pStyle w:val="ListParagraph"/>
        <w:numPr>
          <w:ilvl w:val="0"/>
          <w:numId w:val="44"/>
        </w:numPr>
        <w:ind w:left="360"/>
        <w:jc w:val="both"/>
        <w:rPr>
          <w:b/>
          <w:sz w:val="26"/>
          <w:szCs w:val="26"/>
        </w:rPr>
      </w:pPr>
      <w:r w:rsidRPr="00857B80">
        <w:rPr>
          <w:b/>
          <w:sz w:val="26"/>
          <w:szCs w:val="26"/>
        </w:rPr>
        <w:t xml:space="preserve">PM </w:t>
      </w:r>
      <w:proofErr w:type="spellStart"/>
      <w:r w:rsidRPr="00857B80">
        <w:rPr>
          <w:b/>
          <w:sz w:val="26"/>
          <w:szCs w:val="26"/>
        </w:rPr>
        <w:t>Haradinaj</w:t>
      </w:r>
      <w:proofErr w:type="spellEnd"/>
      <w:r w:rsidRPr="00857B80">
        <w:rPr>
          <w:b/>
          <w:sz w:val="26"/>
          <w:szCs w:val="26"/>
        </w:rPr>
        <w:t xml:space="preserve"> calls for resolution of politically-motivated murders (</w:t>
      </w:r>
      <w:r w:rsidRPr="00857B80">
        <w:rPr>
          <w:b/>
          <w:i/>
          <w:sz w:val="26"/>
          <w:szCs w:val="26"/>
        </w:rPr>
        <w:t>media</w:t>
      </w:r>
      <w:r w:rsidRPr="00857B80">
        <w:rPr>
          <w:b/>
          <w:sz w:val="26"/>
          <w:szCs w:val="26"/>
        </w:rPr>
        <w:t>)</w:t>
      </w:r>
    </w:p>
    <w:p w:rsidR="00857B80" w:rsidRPr="00857B80" w:rsidRDefault="00857B80" w:rsidP="00857B80">
      <w:pPr>
        <w:pStyle w:val="ListParagraph"/>
        <w:numPr>
          <w:ilvl w:val="0"/>
          <w:numId w:val="44"/>
        </w:numPr>
        <w:ind w:left="360"/>
        <w:jc w:val="both"/>
        <w:rPr>
          <w:b/>
          <w:sz w:val="26"/>
          <w:szCs w:val="26"/>
        </w:rPr>
      </w:pPr>
      <w:r w:rsidRPr="00857B80">
        <w:rPr>
          <w:b/>
          <w:sz w:val="26"/>
          <w:szCs w:val="26"/>
        </w:rPr>
        <w:t xml:space="preserve">ECAP decides on vote recount in Pristina and </w:t>
      </w:r>
      <w:proofErr w:type="spellStart"/>
      <w:r w:rsidRPr="00857B80">
        <w:rPr>
          <w:b/>
          <w:sz w:val="26"/>
          <w:szCs w:val="26"/>
        </w:rPr>
        <w:t>Prizren</w:t>
      </w:r>
      <w:proofErr w:type="spellEnd"/>
      <w:r w:rsidRPr="00857B80">
        <w:rPr>
          <w:b/>
          <w:sz w:val="26"/>
          <w:szCs w:val="26"/>
        </w:rPr>
        <w:t xml:space="preserve"> (</w:t>
      </w:r>
      <w:r w:rsidRPr="00857B80">
        <w:rPr>
          <w:b/>
          <w:i/>
          <w:sz w:val="26"/>
          <w:szCs w:val="26"/>
        </w:rPr>
        <w:t>Koha</w:t>
      </w:r>
      <w:r w:rsidRPr="00857B80">
        <w:rPr>
          <w:b/>
          <w:sz w:val="26"/>
          <w:szCs w:val="26"/>
        </w:rPr>
        <w:t>)</w:t>
      </w:r>
    </w:p>
    <w:p w:rsidR="00857B80" w:rsidRPr="00857B80" w:rsidRDefault="00857B80" w:rsidP="00857B80">
      <w:pPr>
        <w:pStyle w:val="ListParagraph"/>
        <w:numPr>
          <w:ilvl w:val="0"/>
          <w:numId w:val="44"/>
        </w:numPr>
        <w:ind w:left="360"/>
        <w:jc w:val="both"/>
        <w:rPr>
          <w:b/>
          <w:sz w:val="26"/>
          <w:szCs w:val="26"/>
        </w:rPr>
      </w:pPr>
      <w:proofErr w:type="spellStart"/>
      <w:r w:rsidRPr="00857B80">
        <w:rPr>
          <w:b/>
          <w:sz w:val="26"/>
          <w:szCs w:val="26"/>
        </w:rPr>
        <w:t>Vetevendosje</w:t>
      </w:r>
      <w:proofErr w:type="spellEnd"/>
      <w:r w:rsidRPr="00857B80">
        <w:rPr>
          <w:b/>
          <w:sz w:val="26"/>
          <w:szCs w:val="26"/>
        </w:rPr>
        <w:t xml:space="preserve"> to address Supreme Court on vote recount today (</w:t>
      </w:r>
      <w:r w:rsidRPr="00857B80">
        <w:rPr>
          <w:b/>
          <w:i/>
          <w:sz w:val="26"/>
          <w:szCs w:val="26"/>
        </w:rPr>
        <w:t>RTK</w:t>
      </w:r>
      <w:r w:rsidRPr="00857B80">
        <w:rPr>
          <w:b/>
          <w:sz w:val="26"/>
          <w:szCs w:val="26"/>
        </w:rPr>
        <w:t>)</w:t>
      </w:r>
    </w:p>
    <w:p w:rsidR="00857B80" w:rsidRPr="00857B80" w:rsidRDefault="00857B80" w:rsidP="00857B80">
      <w:pPr>
        <w:pStyle w:val="ListParagraph"/>
        <w:numPr>
          <w:ilvl w:val="0"/>
          <w:numId w:val="44"/>
        </w:numPr>
        <w:ind w:left="360"/>
        <w:jc w:val="both"/>
        <w:rPr>
          <w:b/>
          <w:sz w:val="26"/>
          <w:szCs w:val="26"/>
        </w:rPr>
      </w:pPr>
      <w:r w:rsidRPr="00857B80">
        <w:rPr>
          <w:b/>
          <w:sz w:val="26"/>
          <w:szCs w:val="26"/>
        </w:rPr>
        <w:t>Kosovo to chair CEFTA in 2018 (</w:t>
      </w:r>
      <w:proofErr w:type="spellStart"/>
      <w:r w:rsidRPr="00857B80">
        <w:rPr>
          <w:b/>
          <w:i/>
          <w:sz w:val="26"/>
          <w:szCs w:val="26"/>
        </w:rPr>
        <w:t>Telegrafi</w:t>
      </w:r>
      <w:proofErr w:type="spellEnd"/>
      <w:r w:rsidRPr="00857B80">
        <w:rPr>
          <w:b/>
          <w:sz w:val="26"/>
          <w:szCs w:val="26"/>
        </w:rPr>
        <w:t>)</w:t>
      </w:r>
    </w:p>
    <w:p w:rsidR="00910F8C" w:rsidRPr="0035576A" w:rsidRDefault="00910F8C" w:rsidP="0035576A">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913A54" w:rsidRDefault="00913A54" w:rsidP="00913A54">
      <w:pPr>
        <w:jc w:val="both"/>
        <w:rPr>
          <w:sz w:val="26"/>
          <w:szCs w:val="26"/>
        </w:rPr>
      </w:pPr>
    </w:p>
    <w:p w:rsidR="006D4D87" w:rsidRDefault="006D4D87" w:rsidP="00913A54">
      <w:pPr>
        <w:jc w:val="both"/>
        <w:rPr>
          <w:b/>
          <w:sz w:val="26"/>
          <w:szCs w:val="26"/>
          <w:u w:val="single"/>
        </w:rPr>
      </w:pPr>
      <w:r>
        <w:rPr>
          <w:b/>
          <w:sz w:val="26"/>
          <w:szCs w:val="26"/>
          <w:u w:val="single"/>
        </w:rPr>
        <w:t>Ruling coalition MPs walk out of Assembly session because of EULEX (</w:t>
      </w:r>
      <w:r>
        <w:rPr>
          <w:b/>
          <w:i/>
          <w:sz w:val="26"/>
          <w:szCs w:val="26"/>
          <w:u w:val="single"/>
        </w:rPr>
        <w:t>media</w:t>
      </w:r>
      <w:r>
        <w:rPr>
          <w:b/>
          <w:sz w:val="26"/>
          <w:szCs w:val="26"/>
          <w:u w:val="single"/>
        </w:rPr>
        <w:t>)</w:t>
      </w:r>
    </w:p>
    <w:p w:rsidR="00E723BB" w:rsidRDefault="006D4D87" w:rsidP="004F3619">
      <w:pPr>
        <w:jc w:val="both"/>
        <w:rPr>
          <w:sz w:val="26"/>
          <w:szCs w:val="26"/>
        </w:rPr>
      </w:pPr>
      <w:r>
        <w:rPr>
          <w:sz w:val="26"/>
          <w:szCs w:val="26"/>
        </w:rPr>
        <w:t xml:space="preserve">All media report that </w:t>
      </w:r>
      <w:r w:rsidRPr="006D4D87">
        <w:rPr>
          <w:sz w:val="26"/>
          <w:szCs w:val="26"/>
        </w:rPr>
        <w:t xml:space="preserve">ruling coalition MPs walked out of the Kosovo Assembly session </w:t>
      </w:r>
      <w:r>
        <w:rPr>
          <w:sz w:val="26"/>
          <w:szCs w:val="26"/>
        </w:rPr>
        <w:t xml:space="preserve">on Thursday </w:t>
      </w:r>
      <w:r w:rsidRPr="006D4D87">
        <w:rPr>
          <w:sz w:val="26"/>
          <w:szCs w:val="26"/>
        </w:rPr>
        <w:t xml:space="preserve">in sign of revolt over </w:t>
      </w:r>
      <w:r>
        <w:rPr>
          <w:sz w:val="26"/>
          <w:szCs w:val="26"/>
        </w:rPr>
        <w:t xml:space="preserve">what they called discriminatory approach by </w:t>
      </w:r>
      <w:r w:rsidRPr="006D4D87">
        <w:rPr>
          <w:sz w:val="26"/>
          <w:szCs w:val="26"/>
        </w:rPr>
        <w:t>EU Rule of Law Mission (EULEX)</w:t>
      </w:r>
      <w:r>
        <w:rPr>
          <w:sz w:val="26"/>
          <w:szCs w:val="26"/>
        </w:rPr>
        <w:t xml:space="preserve"> officials against former members of the Kosovo Liberation Army (KLA)</w:t>
      </w:r>
      <w:r w:rsidRPr="006D4D87">
        <w:rPr>
          <w:sz w:val="26"/>
          <w:szCs w:val="26"/>
        </w:rPr>
        <w:t xml:space="preserve">. PDK MP </w:t>
      </w:r>
      <w:proofErr w:type="spellStart"/>
      <w:r w:rsidRPr="006D4D87">
        <w:rPr>
          <w:sz w:val="26"/>
          <w:szCs w:val="26"/>
        </w:rPr>
        <w:t>Memli</w:t>
      </w:r>
      <w:proofErr w:type="spellEnd"/>
      <w:r w:rsidRPr="006D4D87">
        <w:rPr>
          <w:sz w:val="26"/>
          <w:szCs w:val="26"/>
        </w:rPr>
        <w:t xml:space="preserve"> </w:t>
      </w:r>
      <w:proofErr w:type="spellStart"/>
      <w:r w:rsidRPr="006D4D87">
        <w:rPr>
          <w:sz w:val="26"/>
          <w:szCs w:val="26"/>
        </w:rPr>
        <w:t>Krasniqi</w:t>
      </w:r>
      <w:proofErr w:type="spellEnd"/>
      <w:r w:rsidRPr="006D4D87">
        <w:rPr>
          <w:sz w:val="26"/>
          <w:szCs w:val="26"/>
        </w:rPr>
        <w:t xml:space="preserve"> called on all MPs to walk out of the session citing media reports about the EU mission’s discriminatory approach against former KLA members. </w:t>
      </w:r>
      <w:r>
        <w:rPr>
          <w:sz w:val="26"/>
          <w:szCs w:val="26"/>
        </w:rPr>
        <w:t xml:space="preserve">On the other hand, </w:t>
      </w:r>
      <w:proofErr w:type="spellStart"/>
      <w:r w:rsidRPr="006D4D87">
        <w:rPr>
          <w:sz w:val="26"/>
          <w:szCs w:val="26"/>
        </w:rPr>
        <w:t>Vetevendosje</w:t>
      </w:r>
      <w:proofErr w:type="spellEnd"/>
      <w:r w:rsidRPr="006D4D87">
        <w:rPr>
          <w:sz w:val="26"/>
          <w:szCs w:val="26"/>
        </w:rPr>
        <w:t xml:space="preserve"> parliamentary group chief, </w:t>
      </w:r>
      <w:proofErr w:type="spellStart"/>
      <w:r w:rsidRPr="006D4D87">
        <w:rPr>
          <w:sz w:val="26"/>
          <w:szCs w:val="26"/>
        </w:rPr>
        <w:t>Glauk</w:t>
      </w:r>
      <w:proofErr w:type="spellEnd"/>
      <w:r w:rsidRPr="006D4D87">
        <w:rPr>
          <w:sz w:val="26"/>
          <w:szCs w:val="26"/>
        </w:rPr>
        <w:t xml:space="preserve"> </w:t>
      </w:r>
      <w:proofErr w:type="spellStart"/>
      <w:r w:rsidRPr="006D4D87">
        <w:rPr>
          <w:sz w:val="26"/>
          <w:szCs w:val="26"/>
        </w:rPr>
        <w:t>Konjufca</w:t>
      </w:r>
      <w:proofErr w:type="spellEnd"/>
      <w:r w:rsidRPr="006D4D87">
        <w:rPr>
          <w:sz w:val="26"/>
          <w:szCs w:val="26"/>
        </w:rPr>
        <w:t xml:space="preserve">, said that the decision of ruling coalition MPs is in fact related to the special court. “When </w:t>
      </w:r>
      <w:proofErr w:type="spellStart"/>
      <w:r w:rsidRPr="006D4D87">
        <w:rPr>
          <w:sz w:val="26"/>
          <w:szCs w:val="26"/>
        </w:rPr>
        <w:t>Vetevendosje</w:t>
      </w:r>
      <w:proofErr w:type="spellEnd"/>
      <w:r w:rsidRPr="006D4D87">
        <w:rPr>
          <w:sz w:val="26"/>
          <w:szCs w:val="26"/>
        </w:rPr>
        <w:t xml:space="preserve"> talked about EULEX and called on the PDK to oppose this mission, they ordered the police to drag us and send us to jail. Now they are calling on us to join their opposition to EULEX and the Special Court … Now that they see the impending storm from the special court, they are ready to set all of Kosovo on fire but we don’t want to join them,” </w:t>
      </w:r>
      <w:proofErr w:type="spellStart"/>
      <w:r w:rsidRPr="006D4D87">
        <w:rPr>
          <w:sz w:val="26"/>
          <w:szCs w:val="26"/>
        </w:rPr>
        <w:t>Konjufca</w:t>
      </w:r>
      <w:proofErr w:type="spellEnd"/>
      <w:r w:rsidRPr="006D4D87">
        <w:rPr>
          <w:sz w:val="26"/>
          <w:szCs w:val="26"/>
        </w:rPr>
        <w:t xml:space="preserve"> said.</w:t>
      </w:r>
    </w:p>
    <w:p w:rsidR="00857B80" w:rsidRDefault="00857B80" w:rsidP="004F3619">
      <w:pPr>
        <w:jc w:val="both"/>
        <w:rPr>
          <w:sz w:val="26"/>
          <w:szCs w:val="26"/>
        </w:rPr>
      </w:pPr>
    </w:p>
    <w:p w:rsidR="00857B80" w:rsidRPr="00857B80" w:rsidRDefault="00857B80" w:rsidP="00857B80">
      <w:pPr>
        <w:jc w:val="both"/>
        <w:rPr>
          <w:b/>
          <w:sz w:val="26"/>
          <w:szCs w:val="26"/>
          <w:u w:val="single"/>
        </w:rPr>
      </w:pPr>
      <w:proofErr w:type="spellStart"/>
      <w:r w:rsidRPr="00857B80">
        <w:rPr>
          <w:b/>
          <w:sz w:val="26"/>
          <w:szCs w:val="26"/>
          <w:u w:val="single"/>
        </w:rPr>
        <w:t>Trandafilova</w:t>
      </w:r>
      <w:proofErr w:type="spellEnd"/>
      <w:r w:rsidRPr="00857B80">
        <w:rPr>
          <w:b/>
          <w:sz w:val="26"/>
          <w:szCs w:val="26"/>
          <w:u w:val="single"/>
        </w:rPr>
        <w:t>: There are still no indictments raised by Special Court (</w:t>
      </w:r>
      <w:r>
        <w:rPr>
          <w:b/>
          <w:i/>
          <w:sz w:val="26"/>
          <w:szCs w:val="26"/>
          <w:u w:val="single"/>
        </w:rPr>
        <w:t>media</w:t>
      </w:r>
      <w:r w:rsidRPr="00857B80">
        <w:rPr>
          <w:b/>
          <w:sz w:val="26"/>
          <w:szCs w:val="26"/>
          <w:u w:val="single"/>
        </w:rPr>
        <w:t>)</w:t>
      </w:r>
    </w:p>
    <w:p w:rsidR="00857B80" w:rsidRDefault="00857B80" w:rsidP="00857B80">
      <w:pPr>
        <w:jc w:val="both"/>
        <w:rPr>
          <w:sz w:val="26"/>
          <w:szCs w:val="26"/>
        </w:rPr>
      </w:pPr>
      <w:r w:rsidRPr="00857B80">
        <w:rPr>
          <w:sz w:val="26"/>
          <w:szCs w:val="26"/>
        </w:rPr>
        <w:t xml:space="preserve">The President of the Specialist Chambers, Ekaterina </w:t>
      </w:r>
      <w:proofErr w:type="spellStart"/>
      <w:r w:rsidRPr="00857B80">
        <w:rPr>
          <w:sz w:val="26"/>
          <w:szCs w:val="26"/>
        </w:rPr>
        <w:t>Trendafilova</w:t>
      </w:r>
      <w:proofErr w:type="spellEnd"/>
      <w:r w:rsidRPr="00857B80">
        <w:rPr>
          <w:sz w:val="26"/>
          <w:szCs w:val="26"/>
        </w:rPr>
        <w:t>, pledged during her first visit to Kosovo that this Court will be unbiased and independent</w:t>
      </w:r>
      <w:r>
        <w:rPr>
          <w:sz w:val="26"/>
          <w:szCs w:val="26"/>
        </w:rPr>
        <w:t xml:space="preserve">, </w:t>
      </w:r>
      <w:proofErr w:type="spellStart"/>
      <w:r>
        <w:rPr>
          <w:b/>
          <w:i/>
          <w:sz w:val="26"/>
          <w:szCs w:val="26"/>
        </w:rPr>
        <w:t>Epoka</w:t>
      </w:r>
      <w:proofErr w:type="spellEnd"/>
      <w:r>
        <w:rPr>
          <w:b/>
          <w:i/>
          <w:sz w:val="26"/>
          <w:szCs w:val="26"/>
        </w:rPr>
        <w:t xml:space="preserve"> e Re </w:t>
      </w:r>
      <w:r>
        <w:rPr>
          <w:sz w:val="26"/>
          <w:szCs w:val="26"/>
        </w:rPr>
        <w:t xml:space="preserve">reports on </w:t>
      </w:r>
      <w:r>
        <w:rPr>
          <w:sz w:val="26"/>
          <w:szCs w:val="26"/>
        </w:rPr>
        <w:lastRenderedPageBreak/>
        <w:t>the front page</w:t>
      </w:r>
      <w:r w:rsidRPr="00857B80">
        <w:rPr>
          <w:sz w:val="26"/>
          <w:szCs w:val="26"/>
        </w:rPr>
        <w:t xml:space="preserve">. During her </w:t>
      </w:r>
      <w:r>
        <w:rPr>
          <w:sz w:val="26"/>
          <w:szCs w:val="26"/>
        </w:rPr>
        <w:t>address</w:t>
      </w:r>
      <w:r w:rsidRPr="00857B80">
        <w:rPr>
          <w:sz w:val="26"/>
          <w:szCs w:val="26"/>
        </w:rPr>
        <w:t xml:space="preserve"> to representatives of civil society, </w:t>
      </w:r>
      <w:proofErr w:type="spellStart"/>
      <w:r w:rsidRPr="00857B80">
        <w:rPr>
          <w:sz w:val="26"/>
          <w:szCs w:val="26"/>
        </w:rPr>
        <w:t>Trendafilova</w:t>
      </w:r>
      <w:proofErr w:type="spellEnd"/>
      <w:r w:rsidRPr="00857B80">
        <w:rPr>
          <w:sz w:val="26"/>
          <w:szCs w:val="26"/>
        </w:rPr>
        <w:t xml:space="preserve"> said that there </w:t>
      </w:r>
      <w:r>
        <w:rPr>
          <w:sz w:val="26"/>
          <w:szCs w:val="26"/>
        </w:rPr>
        <w:t xml:space="preserve">is yet no </w:t>
      </w:r>
      <w:r w:rsidRPr="00857B80">
        <w:rPr>
          <w:sz w:val="26"/>
          <w:szCs w:val="26"/>
        </w:rPr>
        <w:t xml:space="preserve">indictment against former members of the Kosovo Liberation Army (KLA). She further gave details with regards to the functioning of this court and explained that the reason of her visit is </w:t>
      </w:r>
      <w:r>
        <w:rPr>
          <w:sz w:val="26"/>
          <w:szCs w:val="26"/>
        </w:rPr>
        <w:t>to build trust in the court’s work.</w:t>
      </w:r>
      <w:bookmarkStart w:id="0" w:name="_GoBack"/>
      <w:bookmarkEnd w:id="0"/>
      <w:r w:rsidRPr="00857B80">
        <w:rPr>
          <w:sz w:val="26"/>
          <w:szCs w:val="26"/>
        </w:rPr>
        <w:t xml:space="preserve"> </w:t>
      </w:r>
      <w:proofErr w:type="spellStart"/>
      <w:r>
        <w:rPr>
          <w:b/>
          <w:i/>
          <w:sz w:val="26"/>
          <w:szCs w:val="26"/>
        </w:rPr>
        <w:t>Zeri</w:t>
      </w:r>
      <w:proofErr w:type="spellEnd"/>
      <w:r>
        <w:rPr>
          <w:b/>
          <w:i/>
          <w:sz w:val="26"/>
          <w:szCs w:val="26"/>
        </w:rPr>
        <w:t xml:space="preserve"> </w:t>
      </w:r>
      <w:r>
        <w:rPr>
          <w:sz w:val="26"/>
          <w:szCs w:val="26"/>
        </w:rPr>
        <w:t xml:space="preserve">and </w:t>
      </w:r>
      <w:proofErr w:type="spellStart"/>
      <w:r>
        <w:rPr>
          <w:b/>
          <w:i/>
          <w:sz w:val="26"/>
          <w:szCs w:val="26"/>
        </w:rPr>
        <w:t>Kosova</w:t>
      </w:r>
      <w:proofErr w:type="spellEnd"/>
      <w:r>
        <w:rPr>
          <w:b/>
          <w:i/>
          <w:sz w:val="26"/>
          <w:szCs w:val="26"/>
        </w:rPr>
        <w:t xml:space="preserve"> Sot </w:t>
      </w:r>
      <w:r>
        <w:rPr>
          <w:sz w:val="26"/>
          <w:szCs w:val="26"/>
        </w:rPr>
        <w:t xml:space="preserve">quoted </w:t>
      </w:r>
      <w:proofErr w:type="spellStart"/>
      <w:r>
        <w:rPr>
          <w:sz w:val="26"/>
          <w:szCs w:val="26"/>
        </w:rPr>
        <w:t>Tr</w:t>
      </w:r>
      <w:r w:rsidR="006758DA">
        <w:rPr>
          <w:sz w:val="26"/>
          <w:szCs w:val="26"/>
        </w:rPr>
        <w:t>e</w:t>
      </w:r>
      <w:r>
        <w:rPr>
          <w:sz w:val="26"/>
          <w:szCs w:val="26"/>
        </w:rPr>
        <w:t>ndafilova</w:t>
      </w:r>
      <w:proofErr w:type="spellEnd"/>
      <w:r>
        <w:rPr>
          <w:sz w:val="26"/>
          <w:szCs w:val="26"/>
        </w:rPr>
        <w:t xml:space="preserve"> as saying that the special court will not try organizations but individuals. </w:t>
      </w:r>
      <w:r>
        <w:rPr>
          <w:b/>
          <w:i/>
          <w:sz w:val="26"/>
          <w:szCs w:val="26"/>
        </w:rPr>
        <w:t xml:space="preserve">Koha </w:t>
      </w:r>
      <w:proofErr w:type="spellStart"/>
      <w:r>
        <w:rPr>
          <w:b/>
          <w:i/>
          <w:sz w:val="26"/>
          <w:szCs w:val="26"/>
        </w:rPr>
        <w:t>Ditore</w:t>
      </w:r>
      <w:proofErr w:type="spellEnd"/>
      <w:r>
        <w:rPr>
          <w:b/>
          <w:i/>
          <w:sz w:val="26"/>
          <w:szCs w:val="26"/>
        </w:rPr>
        <w:t xml:space="preserve"> </w:t>
      </w:r>
      <w:r>
        <w:rPr>
          <w:sz w:val="26"/>
          <w:szCs w:val="26"/>
        </w:rPr>
        <w:t xml:space="preserve">reports on its front page that </w:t>
      </w:r>
      <w:proofErr w:type="spellStart"/>
      <w:r>
        <w:rPr>
          <w:sz w:val="26"/>
          <w:szCs w:val="26"/>
        </w:rPr>
        <w:t>Tr</w:t>
      </w:r>
      <w:r w:rsidR="006758DA">
        <w:rPr>
          <w:sz w:val="26"/>
          <w:szCs w:val="26"/>
        </w:rPr>
        <w:t>e</w:t>
      </w:r>
      <w:r>
        <w:rPr>
          <w:sz w:val="26"/>
          <w:szCs w:val="26"/>
        </w:rPr>
        <w:t>ndafilova</w:t>
      </w:r>
      <w:proofErr w:type="spellEnd"/>
      <w:r>
        <w:rPr>
          <w:sz w:val="26"/>
          <w:szCs w:val="26"/>
        </w:rPr>
        <w:t xml:space="preserve"> has avoided meetings with senior institutional leaders.</w:t>
      </w:r>
    </w:p>
    <w:p w:rsidR="00857B80" w:rsidRDefault="00857B80" w:rsidP="00857B80">
      <w:pPr>
        <w:jc w:val="both"/>
        <w:rPr>
          <w:sz w:val="26"/>
          <w:szCs w:val="26"/>
        </w:rPr>
      </w:pPr>
    </w:p>
    <w:p w:rsidR="00857B80" w:rsidRPr="00857B80" w:rsidRDefault="00857B80" w:rsidP="00857B80">
      <w:pPr>
        <w:jc w:val="both"/>
        <w:rPr>
          <w:b/>
          <w:sz w:val="26"/>
          <w:szCs w:val="26"/>
          <w:u w:val="single"/>
        </w:rPr>
      </w:pPr>
      <w:proofErr w:type="spellStart"/>
      <w:r w:rsidRPr="00857B80">
        <w:rPr>
          <w:b/>
          <w:sz w:val="26"/>
          <w:szCs w:val="26"/>
          <w:u w:val="single"/>
        </w:rPr>
        <w:t>Tahiri</w:t>
      </w:r>
      <w:proofErr w:type="spellEnd"/>
      <w:r w:rsidRPr="00857B80">
        <w:rPr>
          <w:b/>
          <w:sz w:val="26"/>
          <w:szCs w:val="26"/>
          <w:u w:val="single"/>
        </w:rPr>
        <w:t xml:space="preserve"> requests fair and transparent process from Special Court (</w:t>
      </w:r>
      <w:proofErr w:type="spellStart"/>
      <w:r w:rsidRPr="00857B80">
        <w:rPr>
          <w:b/>
          <w:i/>
          <w:sz w:val="26"/>
          <w:szCs w:val="26"/>
          <w:u w:val="single"/>
        </w:rPr>
        <w:t>Epoka</w:t>
      </w:r>
      <w:proofErr w:type="spellEnd"/>
      <w:r w:rsidRPr="00857B80">
        <w:rPr>
          <w:b/>
          <w:sz w:val="26"/>
          <w:szCs w:val="26"/>
          <w:u w:val="single"/>
        </w:rPr>
        <w:t>)</w:t>
      </w:r>
    </w:p>
    <w:p w:rsidR="00857B80" w:rsidRPr="00857B80" w:rsidRDefault="00857B80" w:rsidP="00857B80">
      <w:pPr>
        <w:jc w:val="both"/>
        <w:rPr>
          <w:sz w:val="26"/>
          <w:szCs w:val="26"/>
        </w:rPr>
      </w:pPr>
      <w:r w:rsidRPr="00857B80">
        <w:rPr>
          <w:sz w:val="26"/>
          <w:szCs w:val="26"/>
        </w:rPr>
        <w:t xml:space="preserve">Kosovo’s Minister of Justice Abelard </w:t>
      </w:r>
      <w:proofErr w:type="spellStart"/>
      <w:r w:rsidRPr="00857B80">
        <w:rPr>
          <w:sz w:val="26"/>
          <w:szCs w:val="26"/>
        </w:rPr>
        <w:t>Tahiri</w:t>
      </w:r>
      <w:proofErr w:type="spellEnd"/>
      <w:r w:rsidRPr="00857B80">
        <w:rPr>
          <w:sz w:val="26"/>
          <w:szCs w:val="26"/>
        </w:rPr>
        <w:t xml:space="preserve">, met on Thursday the President of the Specialist Chambers for Kosovo Ekaterina </w:t>
      </w:r>
      <w:proofErr w:type="spellStart"/>
      <w:r w:rsidRPr="00857B80">
        <w:rPr>
          <w:sz w:val="26"/>
          <w:szCs w:val="26"/>
        </w:rPr>
        <w:t>Trendafilova</w:t>
      </w:r>
      <w:proofErr w:type="spellEnd"/>
      <w:r w:rsidRPr="00857B80">
        <w:rPr>
          <w:sz w:val="26"/>
          <w:szCs w:val="26"/>
        </w:rPr>
        <w:t xml:space="preserve"> as well as the Administrator of the Specialist Chambers, </w:t>
      </w:r>
      <w:proofErr w:type="spellStart"/>
      <w:r w:rsidRPr="00857B80">
        <w:rPr>
          <w:sz w:val="26"/>
          <w:szCs w:val="26"/>
        </w:rPr>
        <w:t>Fidelma</w:t>
      </w:r>
      <w:proofErr w:type="spellEnd"/>
      <w:r w:rsidRPr="00857B80">
        <w:rPr>
          <w:sz w:val="26"/>
          <w:szCs w:val="26"/>
        </w:rPr>
        <w:t xml:space="preserve"> </w:t>
      </w:r>
      <w:proofErr w:type="spellStart"/>
      <w:r w:rsidRPr="00857B80">
        <w:rPr>
          <w:sz w:val="26"/>
          <w:szCs w:val="26"/>
        </w:rPr>
        <w:t>Donlon</w:t>
      </w:r>
      <w:proofErr w:type="spellEnd"/>
      <w:r w:rsidRPr="00857B80">
        <w:rPr>
          <w:sz w:val="26"/>
          <w:szCs w:val="26"/>
        </w:rPr>
        <w:t xml:space="preserve">. They discussed the mandate of these Chambers and cooperation of Kosovo’s respective institutions. </w:t>
      </w:r>
      <w:proofErr w:type="spellStart"/>
      <w:r w:rsidRPr="00857B80">
        <w:rPr>
          <w:sz w:val="26"/>
          <w:szCs w:val="26"/>
        </w:rPr>
        <w:t>Tahiri</w:t>
      </w:r>
      <w:proofErr w:type="spellEnd"/>
      <w:r w:rsidRPr="00857B80">
        <w:rPr>
          <w:sz w:val="26"/>
          <w:szCs w:val="26"/>
        </w:rPr>
        <w:t xml:space="preserve"> requested a fair and transparent process in accordance with the highest norms and standards of human rights. He also informed about the steps that the Kosovo government has undertaken for judicial and technical assistance of all Kosovo people. </w:t>
      </w:r>
      <w:proofErr w:type="spellStart"/>
      <w:r w:rsidRPr="00857B80">
        <w:rPr>
          <w:sz w:val="26"/>
          <w:szCs w:val="26"/>
        </w:rPr>
        <w:t>Tahiri</w:t>
      </w:r>
      <w:proofErr w:type="spellEnd"/>
      <w:r w:rsidRPr="00857B80">
        <w:rPr>
          <w:sz w:val="26"/>
          <w:szCs w:val="26"/>
        </w:rPr>
        <w:t xml:space="preserve"> expressed readiness of Kosovo institutions to fulfill obligations deriving from the Law for Specialist Chambers and for the Office of the Specialist Prosecution, endorsed by the Assembly of Kosovo. </w:t>
      </w:r>
    </w:p>
    <w:p w:rsidR="006D4D87" w:rsidRDefault="006D4D87" w:rsidP="004F3619">
      <w:pPr>
        <w:jc w:val="both"/>
        <w:rPr>
          <w:sz w:val="26"/>
          <w:szCs w:val="26"/>
        </w:rPr>
      </w:pPr>
    </w:p>
    <w:p w:rsidR="006D4D87" w:rsidRDefault="00903600" w:rsidP="004F3619">
      <w:pPr>
        <w:jc w:val="both"/>
        <w:rPr>
          <w:b/>
          <w:sz w:val="26"/>
          <w:szCs w:val="26"/>
          <w:u w:val="single"/>
        </w:rPr>
      </w:pPr>
      <w:proofErr w:type="spellStart"/>
      <w:r>
        <w:rPr>
          <w:b/>
          <w:sz w:val="26"/>
          <w:szCs w:val="26"/>
          <w:u w:val="single"/>
        </w:rPr>
        <w:t>Thaci</w:t>
      </w:r>
      <w:proofErr w:type="spellEnd"/>
      <w:r>
        <w:rPr>
          <w:b/>
          <w:sz w:val="26"/>
          <w:szCs w:val="26"/>
          <w:u w:val="single"/>
        </w:rPr>
        <w:t>: Kosovo’s future is in NATO and EU (</w:t>
      </w:r>
      <w:proofErr w:type="spellStart"/>
      <w:r>
        <w:rPr>
          <w:b/>
          <w:i/>
          <w:sz w:val="26"/>
          <w:szCs w:val="26"/>
          <w:u w:val="single"/>
        </w:rPr>
        <w:t>Zeri</w:t>
      </w:r>
      <w:proofErr w:type="spellEnd"/>
      <w:r>
        <w:rPr>
          <w:b/>
          <w:sz w:val="26"/>
          <w:szCs w:val="26"/>
          <w:u w:val="single"/>
        </w:rPr>
        <w:t>)</w:t>
      </w:r>
    </w:p>
    <w:p w:rsidR="00903600" w:rsidRDefault="00903600" w:rsidP="004F3619">
      <w:pPr>
        <w:jc w:val="both"/>
        <w:rPr>
          <w:sz w:val="26"/>
          <w:szCs w:val="26"/>
        </w:rPr>
      </w:pPr>
      <w:r>
        <w:rPr>
          <w:sz w:val="26"/>
          <w:szCs w:val="26"/>
        </w:rPr>
        <w:t xml:space="preserve">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said on Thursday that </w:t>
      </w:r>
      <w:r w:rsidR="00857B80">
        <w:rPr>
          <w:sz w:val="26"/>
          <w:szCs w:val="26"/>
        </w:rPr>
        <w:t>“</w:t>
      </w:r>
      <w:r>
        <w:rPr>
          <w:sz w:val="26"/>
          <w:szCs w:val="26"/>
        </w:rPr>
        <w:t>Russia is aggressively opposing Kosovo’s statehood</w:t>
      </w:r>
      <w:r w:rsidR="00857B80">
        <w:rPr>
          <w:sz w:val="26"/>
          <w:szCs w:val="26"/>
        </w:rPr>
        <w:t>”</w:t>
      </w:r>
      <w:r>
        <w:rPr>
          <w:sz w:val="26"/>
          <w:szCs w:val="26"/>
        </w:rPr>
        <w:t xml:space="preserve"> and that the </w:t>
      </w:r>
      <w:r w:rsidR="00857B80">
        <w:rPr>
          <w:sz w:val="26"/>
          <w:szCs w:val="26"/>
        </w:rPr>
        <w:t xml:space="preserve">region’s </w:t>
      </w:r>
      <w:r>
        <w:rPr>
          <w:sz w:val="26"/>
          <w:szCs w:val="26"/>
        </w:rPr>
        <w:t xml:space="preserve">speedy integration in NATO and the European Union </w:t>
      </w:r>
      <w:r w:rsidR="00857B80">
        <w:rPr>
          <w:sz w:val="26"/>
          <w:szCs w:val="26"/>
        </w:rPr>
        <w:t>would be</w:t>
      </w:r>
      <w:r>
        <w:rPr>
          <w:sz w:val="26"/>
          <w:szCs w:val="26"/>
        </w:rPr>
        <w:t xml:space="preserve"> the best way to stop anti-Western ideologies in the Western Balkans. </w:t>
      </w:r>
      <w:proofErr w:type="spellStart"/>
      <w:r>
        <w:rPr>
          <w:sz w:val="26"/>
          <w:szCs w:val="26"/>
        </w:rPr>
        <w:t>Thaci</w:t>
      </w:r>
      <w:proofErr w:type="spellEnd"/>
      <w:r>
        <w:rPr>
          <w:sz w:val="26"/>
          <w:szCs w:val="26"/>
        </w:rPr>
        <w:t>, who is visiting Canada, also said that there should be greater support and coordination with Kosovo’s allies. “We need to cooperate in lobbying for new recognitions and memberships in international organizations,” he added.</w:t>
      </w:r>
    </w:p>
    <w:p w:rsidR="00982FF7" w:rsidRDefault="00982FF7" w:rsidP="004F3619">
      <w:pPr>
        <w:jc w:val="both"/>
        <w:rPr>
          <w:sz w:val="26"/>
          <w:szCs w:val="26"/>
        </w:rPr>
      </w:pPr>
    </w:p>
    <w:p w:rsidR="00982FF7" w:rsidRDefault="00982FF7" w:rsidP="004F3619">
      <w:pPr>
        <w:jc w:val="both"/>
        <w:rPr>
          <w:b/>
          <w:sz w:val="26"/>
          <w:szCs w:val="26"/>
          <w:u w:val="single"/>
        </w:rPr>
      </w:pPr>
      <w:r>
        <w:rPr>
          <w:b/>
          <w:sz w:val="26"/>
          <w:szCs w:val="26"/>
          <w:u w:val="single"/>
        </w:rPr>
        <w:t xml:space="preserve">PM </w:t>
      </w:r>
      <w:proofErr w:type="spellStart"/>
      <w:r>
        <w:rPr>
          <w:b/>
          <w:sz w:val="26"/>
          <w:szCs w:val="26"/>
          <w:u w:val="single"/>
        </w:rPr>
        <w:t>Haradinaj</w:t>
      </w:r>
      <w:proofErr w:type="spellEnd"/>
      <w:r>
        <w:rPr>
          <w:b/>
          <w:sz w:val="26"/>
          <w:szCs w:val="26"/>
          <w:u w:val="single"/>
        </w:rPr>
        <w:t xml:space="preserve"> calls for resolution of politically-motivated murders (</w:t>
      </w:r>
      <w:r w:rsidR="00E37185">
        <w:rPr>
          <w:b/>
          <w:i/>
          <w:sz w:val="26"/>
          <w:szCs w:val="26"/>
          <w:u w:val="single"/>
        </w:rPr>
        <w:t>media</w:t>
      </w:r>
      <w:r>
        <w:rPr>
          <w:b/>
          <w:sz w:val="26"/>
          <w:szCs w:val="26"/>
          <w:u w:val="single"/>
        </w:rPr>
        <w:t>)</w:t>
      </w:r>
    </w:p>
    <w:p w:rsidR="00982FF7" w:rsidRDefault="00982FF7" w:rsidP="004F3619">
      <w:pPr>
        <w:jc w:val="both"/>
        <w:rPr>
          <w:sz w:val="26"/>
          <w:szCs w:val="26"/>
        </w:rPr>
      </w:pPr>
      <w:r>
        <w:rPr>
          <w:sz w:val="26"/>
          <w:szCs w:val="26"/>
        </w:rPr>
        <w:t xml:space="preserve">Kosovo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sent a letter to State Chief Prosecutor </w:t>
      </w:r>
      <w:proofErr w:type="spellStart"/>
      <w:r>
        <w:rPr>
          <w:sz w:val="26"/>
          <w:szCs w:val="26"/>
        </w:rPr>
        <w:t>Aleksander</w:t>
      </w:r>
      <w:proofErr w:type="spellEnd"/>
      <w:r>
        <w:rPr>
          <w:sz w:val="26"/>
          <w:szCs w:val="26"/>
        </w:rPr>
        <w:t xml:space="preserve"> </w:t>
      </w:r>
      <w:proofErr w:type="spellStart"/>
      <w:r>
        <w:rPr>
          <w:sz w:val="26"/>
          <w:szCs w:val="26"/>
        </w:rPr>
        <w:t>Lumezi</w:t>
      </w:r>
      <w:proofErr w:type="spellEnd"/>
      <w:r>
        <w:rPr>
          <w:sz w:val="26"/>
          <w:szCs w:val="26"/>
        </w:rPr>
        <w:t xml:space="preserve"> </w:t>
      </w:r>
      <w:r w:rsidR="00857B80">
        <w:rPr>
          <w:sz w:val="26"/>
          <w:szCs w:val="26"/>
        </w:rPr>
        <w:t xml:space="preserve">on Thursday calling </w:t>
      </w:r>
      <w:r>
        <w:rPr>
          <w:sz w:val="26"/>
          <w:szCs w:val="26"/>
        </w:rPr>
        <w:t xml:space="preserve">on him to engage all mechanisms for resolving politically-motivated murders during and after the war in Kosovo. “We are fully aware that the resolution of these criminal acts will help our society </w:t>
      </w:r>
      <w:r w:rsidR="00792633">
        <w:rPr>
          <w:sz w:val="26"/>
          <w:szCs w:val="26"/>
        </w:rPr>
        <w:t xml:space="preserve">and at the same time will serve justice,” </w:t>
      </w:r>
      <w:proofErr w:type="spellStart"/>
      <w:r w:rsidR="00792633">
        <w:rPr>
          <w:sz w:val="26"/>
          <w:szCs w:val="26"/>
        </w:rPr>
        <w:t>Haradinaj</w:t>
      </w:r>
      <w:proofErr w:type="spellEnd"/>
      <w:r w:rsidR="00792633">
        <w:rPr>
          <w:sz w:val="26"/>
          <w:szCs w:val="26"/>
        </w:rPr>
        <w:t xml:space="preserve"> wrote.</w:t>
      </w:r>
      <w:r w:rsidR="00762FFB">
        <w:rPr>
          <w:sz w:val="26"/>
          <w:szCs w:val="26"/>
        </w:rPr>
        <w:t xml:space="preserve"> </w:t>
      </w:r>
    </w:p>
    <w:p w:rsidR="00857B80" w:rsidRDefault="00857B80" w:rsidP="004F3619">
      <w:pPr>
        <w:jc w:val="both"/>
        <w:rPr>
          <w:sz w:val="26"/>
          <w:szCs w:val="26"/>
        </w:rPr>
      </w:pPr>
    </w:p>
    <w:p w:rsidR="00857B80" w:rsidRPr="00857B80" w:rsidRDefault="00857B80" w:rsidP="00857B80">
      <w:pPr>
        <w:jc w:val="both"/>
        <w:rPr>
          <w:b/>
          <w:sz w:val="26"/>
          <w:szCs w:val="26"/>
          <w:u w:val="single"/>
        </w:rPr>
      </w:pPr>
      <w:r w:rsidRPr="00857B80">
        <w:rPr>
          <w:b/>
          <w:sz w:val="26"/>
          <w:szCs w:val="26"/>
          <w:u w:val="single"/>
        </w:rPr>
        <w:t xml:space="preserve">ECAP decides on vote recount in Pristina and </w:t>
      </w:r>
      <w:proofErr w:type="spellStart"/>
      <w:r w:rsidRPr="00857B80">
        <w:rPr>
          <w:b/>
          <w:sz w:val="26"/>
          <w:szCs w:val="26"/>
          <w:u w:val="single"/>
        </w:rPr>
        <w:t>Prizren</w:t>
      </w:r>
      <w:proofErr w:type="spellEnd"/>
      <w:r w:rsidRPr="00857B80">
        <w:rPr>
          <w:b/>
          <w:sz w:val="26"/>
          <w:szCs w:val="26"/>
          <w:u w:val="single"/>
        </w:rPr>
        <w:t xml:space="preserve"> (</w:t>
      </w:r>
      <w:r w:rsidRPr="00857B80">
        <w:rPr>
          <w:b/>
          <w:i/>
          <w:sz w:val="26"/>
          <w:szCs w:val="26"/>
          <w:u w:val="single"/>
        </w:rPr>
        <w:t>Koha</w:t>
      </w:r>
      <w:r w:rsidRPr="00857B80">
        <w:rPr>
          <w:b/>
          <w:sz w:val="26"/>
          <w:szCs w:val="26"/>
          <w:u w:val="single"/>
        </w:rPr>
        <w:t>)</w:t>
      </w:r>
    </w:p>
    <w:p w:rsidR="00857B80" w:rsidRPr="00857B80" w:rsidRDefault="00857B80" w:rsidP="00857B80">
      <w:pPr>
        <w:jc w:val="both"/>
        <w:rPr>
          <w:sz w:val="26"/>
          <w:szCs w:val="26"/>
        </w:rPr>
      </w:pPr>
      <w:r w:rsidRPr="00857B80">
        <w:rPr>
          <w:sz w:val="26"/>
          <w:szCs w:val="26"/>
        </w:rPr>
        <w:t xml:space="preserve">The Election Complaints and Appeals Panel (ECAP) has ordered the Central Elections Commission (CEC) to recount the total number of votes in Pristina and </w:t>
      </w:r>
      <w:proofErr w:type="spellStart"/>
      <w:r w:rsidRPr="00857B80">
        <w:rPr>
          <w:sz w:val="26"/>
          <w:szCs w:val="26"/>
        </w:rPr>
        <w:t>Prizren</w:t>
      </w:r>
      <w:proofErr w:type="spellEnd"/>
      <w:r w:rsidRPr="00857B80">
        <w:rPr>
          <w:sz w:val="26"/>
          <w:szCs w:val="26"/>
        </w:rPr>
        <w:t xml:space="preserve">, endorsing in this manner the complaints of the Democratic League of Kosovo (LDK) and the Democratic Party of Kosovo (PDK). The decision was objected by the </w:t>
      </w:r>
      <w:proofErr w:type="spellStart"/>
      <w:r w:rsidRPr="00857B80">
        <w:rPr>
          <w:sz w:val="26"/>
          <w:szCs w:val="26"/>
        </w:rPr>
        <w:t>Vetevendosje</w:t>
      </w:r>
      <w:proofErr w:type="spellEnd"/>
      <w:r w:rsidRPr="00857B80">
        <w:rPr>
          <w:sz w:val="26"/>
          <w:szCs w:val="26"/>
        </w:rPr>
        <w:t xml:space="preserve"> </w:t>
      </w:r>
      <w:r>
        <w:rPr>
          <w:sz w:val="26"/>
          <w:szCs w:val="26"/>
        </w:rPr>
        <w:t>M</w:t>
      </w:r>
      <w:r w:rsidRPr="00857B80">
        <w:rPr>
          <w:sz w:val="26"/>
          <w:szCs w:val="26"/>
        </w:rPr>
        <w:t xml:space="preserve">ovement which claims victory in these two municipalities. They consider the decision to be political. </w:t>
      </w:r>
      <w:r>
        <w:rPr>
          <w:sz w:val="26"/>
          <w:szCs w:val="26"/>
        </w:rPr>
        <w:t xml:space="preserve">Meanwhile the coalition of </w:t>
      </w:r>
      <w:r w:rsidRPr="00857B80">
        <w:rPr>
          <w:sz w:val="26"/>
          <w:szCs w:val="26"/>
        </w:rPr>
        <w:t xml:space="preserve">NGOs </w:t>
      </w:r>
      <w:r>
        <w:rPr>
          <w:sz w:val="26"/>
          <w:szCs w:val="26"/>
        </w:rPr>
        <w:t>“</w:t>
      </w:r>
      <w:r w:rsidRPr="00857B80">
        <w:rPr>
          <w:sz w:val="26"/>
          <w:szCs w:val="26"/>
        </w:rPr>
        <w:t>Democracy in Action</w:t>
      </w:r>
      <w:r>
        <w:rPr>
          <w:sz w:val="26"/>
          <w:szCs w:val="26"/>
        </w:rPr>
        <w:t>”</w:t>
      </w:r>
      <w:r w:rsidRPr="00857B80">
        <w:rPr>
          <w:sz w:val="26"/>
          <w:szCs w:val="26"/>
        </w:rPr>
        <w:t xml:space="preserve"> </w:t>
      </w:r>
      <w:r>
        <w:rPr>
          <w:sz w:val="26"/>
          <w:szCs w:val="26"/>
        </w:rPr>
        <w:t xml:space="preserve">said on Thursday that the vote recount could </w:t>
      </w:r>
      <w:r w:rsidRPr="00857B80">
        <w:rPr>
          <w:sz w:val="26"/>
          <w:szCs w:val="26"/>
        </w:rPr>
        <w:t xml:space="preserve">harm </w:t>
      </w:r>
      <w:r>
        <w:rPr>
          <w:sz w:val="26"/>
          <w:szCs w:val="26"/>
        </w:rPr>
        <w:t>the integrity of the election process</w:t>
      </w:r>
      <w:r w:rsidRPr="00857B80">
        <w:rPr>
          <w:sz w:val="26"/>
          <w:szCs w:val="26"/>
        </w:rPr>
        <w:t xml:space="preserve">. </w:t>
      </w:r>
    </w:p>
    <w:p w:rsidR="00857B80" w:rsidRPr="00857B80" w:rsidRDefault="00857B80" w:rsidP="00857B80">
      <w:pPr>
        <w:jc w:val="both"/>
        <w:rPr>
          <w:sz w:val="26"/>
          <w:szCs w:val="26"/>
        </w:rPr>
      </w:pPr>
    </w:p>
    <w:p w:rsidR="00857B80" w:rsidRPr="00857B80" w:rsidRDefault="00857B80" w:rsidP="00857B80">
      <w:pPr>
        <w:jc w:val="both"/>
        <w:rPr>
          <w:b/>
          <w:sz w:val="26"/>
          <w:szCs w:val="26"/>
          <w:u w:val="single"/>
        </w:rPr>
      </w:pPr>
      <w:proofErr w:type="spellStart"/>
      <w:r w:rsidRPr="00857B80">
        <w:rPr>
          <w:b/>
          <w:sz w:val="26"/>
          <w:szCs w:val="26"/>
          <w:u w:val="single"/>
        </w:rPr>
        <w:lastRenderedPageBreak/>
        <w:t>Vetevendosje</w:t>
      </w:r>
      <w:proofErr w:type="spellEnd"/>
      <w:r w:rsidRPr="00857B80">
        <w:rPr>
          <w:b/>
          <w:sz w:val="26"/>
          <w:szCs w:val="26"/>
          <w:u w:val="single"/>
        </w:rPr>
        <w:t xml:space="preserve"> to address Supreme Court on vote recount today (</w:t>
      </w:r>
      <w:r w:rsidRPr="00857B80">
        <w:rPr>
          <w:b/>
          <w:i/>
          <w:sz w:val="26"/>
          <w:szCs w:val="26"/>
          <w:u w:val="single"/>
        </w:rPr>
        <w:t>RTK</w:t>
      </w:r>
      <w:r w:rsidRPr="00857B80">
        <w:rPr>
          <w:b/>
          <w:sz w:val="26"/>
          <w:szCs w:val="26"/>
          <w:u w:val="single"/>
        </w:rPr>
        <w:t>)</w:t>
      </w:r>
    </w:p>
    <w:p w:rsidR="00857B80" w:rsidRDefault="00857B80" w:rsidP="00857B80">
      <w:pPr>
        <w:jc w:val="both"/>
        <w:rPr>
          <w:sz w:val="26"/>
          <w:szCs w:val="26"/>
        </w:rPr>
      </w:pPr>
      <w:proofErr w:type="spellStart"/>
      <w:r w:rsidRPr="00857B80">
        <w:rPr>
          <w:sz w:val="26"/>
          <w:szCs w:val="26"/>
        </w:rPr>
        <w:t>Vetevendosje</w:t>
      </w:r>
      <w:proofErr w:type="spellEnd"/>
      <w:r w:rsidRPr="00857B80">
        <w:rPr>
          <w:sz w:val="26"/>
          <w:szCs w:val="26"/>
        </w:rPr>
        <w:t xml:space="preserve"> Movement candidate for mayor of Pristina, </w:t>
      </w:r>
      <w:proofErr w:type="spellStart"/>
      <w:r w:rsidRPr="00857B80">
        <w:rPr>
          <w:sz w:val="26"/>
          <w:szCs w:val="26"/>
        </w:rPr>
        <w:t>Shpend</w:t>
      </w:r>
      <w:proofErr w:type="spellEnd"/>
      <w:r w:rsidRPr="00857B80">
        <w:rPr>
          <w:sz w:val="26"/>
          <w:szCs w:val="26"/>
        </w:rPr>
        <w:t xml:space="preserve"> </w:t>
      </w:r>
      <w:proofErr w:type="spellStart"/>
      <w:r w:rsidRPr="00857B80">
        <w:rPr>
          <w:sz w:val="26"/>
          <w:szCs w:val="26"/>
        </w:rPr>
        <w:t>Ahmeti</w:t>
      </w:r>
      <w:proofErr w:type="spellEnd"/>
      <w:r w:rsidRPr="00857B80">
        <w:rPr>
          <w:sz w:val="26"/>
          <w:szCs w:val="26"/>
        </w:rPr>
        <w:t xml:space="preserve"> informed that he will address today the Supreme Court with regards to the decision of the Election Complaints and Appeals Panel (ECAP) and the Central Election Commission (CEC) to recount votes in Pristina. He said that he will submit his appeal at 10:00 hours while the court was given a 72 hour deadline to respond. He also informed that he has sent a letter to the CEC requesting to initially count the conditional votes and those of the individuals with disabilities.</w:t>
      </w:r>
    </w:p>
    <w:p w:rsidR="002E3B0B" w:rsidRDefault="002E3B0B" w:rsidP="004F3619">
      <w:pPr>
        <w:jc w:val="both"/>
        <w:rPr>
          <w:sz w:val="26"/>
          <w:szCs w:val="26"/>
        </w:rPr>
      </w:pPr>
    </w:p>
    <w:p w:rsidR="002E3B0B" w:rsidRDefault="00E37185" w:rsidP="004F3619">
      <w:pPr>
        <w:jc w:val="both"/>
        <w:rPr>
          <w:b/>
          <w:sz w:val="26"/>
          <w:szCs w:val="26"/>
          <w:u w:val="single"/>
        </w:rPr>
      </w:pPr>
      <w:r>
        <w:rPr>
          <w:b/>
          <w:sz w:val="26"/>
          <w:szCs w:val="26"/>
          <w:u w:val="single"/>
        </w:rPr>
        <w:t>Kosovo to chair CEFTA in 2018 (</w:t>
      </w:r>
      <w:proofErr w:type="spellStart"/>
      <w:r>
        <w:rPr>
          <w:b/>
          <w:i/>
          <w:sz w:val="26"/>
          <w:szCs w:val="26"/>
          <w:u w:val="single"/>
        </w:rPr>
        <w:t>Telegrafi</w:t>
      </w:r>
      <w:proofErr w:type="spellEnd"/>
      <w:r>
        <w:rPr>
          <w:b/>
          <w:sz w:val="26"/>
          <w:szCs w:val="26"/>
          <w:u w:val="single"/>
        </w:rPr>
        <w:t>)</w:t>
      </w:r>
    </w:p>
    <w:p w:rsidR="00E37185" w:rsidRPr="00E37185" w:rsidRDefault="00E37185" w:rsidP="004F3619">
      <w:pPr>
        <w:jc w:val="both"/>
        <w:rPr>
          <w:sz w:val="26"/>
          <w:szCs w:val="26"/>
        </w:rPr>
      </w:pPr>
      <w:r>
        <w:rPr>
          <w:sz w:val="26"/>
          <w:szCs w:val="26"/>
        </w:rPr>
        <w:t xml:space="preserve">Kosovo’s Minister for Trade and Industry, </w:t>
      </w:r>
      <w:proofErr w:type="spellStart"/>
      <w:r>
        <w:rPr>
          <w:sz w:val="26"/>
          <w:szCs w:val="26"/>
        </w:rPr>
        <w:t>Bajram</w:t>
      </w:r>
      <w:proofErr w:type="spellEnd"/>
      <w:r>
        <w:rPr>
          <w:sz w:val="26"/>
          <w:szCs w:val="26"/>
        </w:rPr>
        <w:t xml:space="preserve"> </w:t>
      </w:r>
      <w:proofErr w:type="spellStart"/>
      <w:r>
        <w:rPr>
          <w:sz w:val="26"/>
          <w:szCs w:val="26"/>
        </w:rPr>
        <w:t>Hasani</w:t>
      </w:r>
      <w:proofErr w:type="spellEnd"/>
      <w:r>
        <w:rPr>
          <w:sz w:val="26"/>
          <w:szCs w:val="26"/>
        </w:rPr>
        <w:t xml:space="preserve">, attended the meeting of Central European Free Trade Agreement (CEFA) ministers in Belgrade on Thursday. </w:t>
      </w:r>
      <w:proofErr w:type="spellStart"/>
      <w:r>
        <w:rPr>
          <w:sz w:val="26"/>
          <w:szCs w:val="26"/>
        </w:rPr>
        <w:t>Hasani</w:t>
      </w:r>
      <w:proofErr w:type="spellEnd"/>
      <w:r>
        <w:rPr>
          <w:sz w:val="26"/>
          <w:szCs w:val="26"/>
        </w:rPr>
        <w:t xml:space="preserve"> said that Kosovo’s chairmanship of CEFTA in 2018 has special importance and will have a direct impact on the implementation of measures as part of the regional economic zone. </w:t>
      </w:r>
      <w:proofErr w:type="spellStart"/>
      <w:r>
        <w:rPr>
          <w:sz w:val="26"/>
          <w:szCs w:val="26"/>
        </w:rPr>
        <w:t>Hasani</w:t>
      </w:r>
      <w:proofErr w:type="spellEnd"/>
      <w:r>
        <w:rPr>
          <w:sz w:val="26"/>
          <w:szCs w:val="26"/>
        </w:rPr>
        <w:t xml:space="preserve"> also commented on his recent statements about Kosovo’s position in CEFTA and the role of UNMIK. “The Government of the Republic of Kosovo is committed to the bilateral agreement between Kosovo and Serbia in 2012 about Kosovo’s representation in regional forums. There are however difficulties for regional representation, especially for Kosovo, as the right denomination is not used in CEFTA because of Serbia’s insistence on UNMIK,” he said.</w:t>
      </w:r>
    </w:p>
    <w:p w:rsidR="00E723BB" w:rsidRDefault="00E723BB" w:rsidP="004F3619">
      <w:pPr>
        <w:jc w:val="both"/>
        <w:rPr>
          <w:sz w:val="26"/>
          <w:szCs w:val="26"/>
        </w:rPr>
      </w:pPr>
    </w:p>
    <w:p w:rsidR="00E723BB" w:rsidRDefault="00E723BB" w:rsidP="004F3619">
      <w:pPr>
        <w:jc w:val="both"/>
        <w:rPr>
          <w:sz w:val="26"/>
          <w:szCs w:val="26"/>
        </w:rPr>
      </w:pPr>
    </w:p>
    <w:p w:rsidR="00E723BB" w:rsidRDefault="00E723BB" w:rsidP="004F3619">
      <w:pPr>
        <w:jc w:val="both"/>
        <w:rPr>
          <w:sz w:val="26"/>
          <w:szCs w:val="26"/>
        </w:rPr>
      </w:pPr>
    </w:p>
    <w:p w:rsidR="00494242" w:rsidRDefault="00494242" w:rsidP="004F3619">
      <w:pPr>
        <w:jc w:val="both"/>
        <w:rPr>
          <w:sz w:val="26"/>
          <w:szCs w:val="26"/>
        </w:rPr>
      </w:pPr>
    </w:p>
    <w:p w:rsidR="00494242" w:rsidRDefault="00494242" w:rsidP="004F3619">
      <w:pPr>
        <w:jc w:val="both"/>
        <w:rPr>
          <w:sz w:val="26"/>
          <w:szCs w:val="26"/>
        </w:rPr>
      </w:pPr>
    </w:p>
    <w:p w:rsidR="00494242" w:rsidRDefault="00494242" w:rsidP="004F3619">
      <w:pPr>
        <w:jc w:val="both"/>
        <w:rPr>
          <w:sz w:val="26"/>
          <w:szCs w:val="26"/>
        </w:rPr>
      </w:pPr>
    </w:p>
    <w:p w:rsidR="00494242" w:rsidRDefault="00494242" w:rsidP="004F3619">
      <w:pPr>
        <w:jc w:val="both"/>
        <w:rPr>
          <w:sz w:val="26"/>
          <w:szCs w:val="26"/>
        </w:rPr>
      </w:pPr>
    </w:p>
    <w:p w:rsidR="00494242" w:rsidRDefault="00494242" w:rsidP="004F3619">
      <w:pPr>
        <w:jc w:val="both"/>
        <w:rPr>
          <w:sz w:val="26"/>
          <w:szCs w:val="26"/>
        </w:rPr>
      </w:pPr>
    </w:p>
    <w:p w:rsidR="00494242" w:rsidRDefault="00494242" w:rsidP="004F3619">
      <w:pPr>
        <w:jc w:val="both"/>
        <w:rPr>
          <w:sz w:val="26"/>
          <w:szCs w:val="26"/>
        </w:rPr>
      </w:pPr>
    </w:p>
    <w:p w:rsidR="00494242" w:rsidRDefault="00494242" w:rsidP="004F3619">
      <w:pPr>
        <w:jc w:val="both"/>
        <w:rPr>
          <w:sz w:val="26"/>
          <w:szCs w:val="26"/>
        </w:rPr>
      </w:pPr>
    </w:p>
    <w:p w:rsidR="00561309" w:rsidRPr="007F30D7" w:rsidRDefault="00561309"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27E"/>
    <w:multiLevelType w:val="hybridMultilevel"/>
    <w:tmpl w:val="8786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B6F1D"/>
    <w:multiLevelType w:val="hybridMultilevel"/>
    <w:tmpl w:val="02A0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E084E"/>
    <w:multiLevelType w:val="hybridMultilevel"/>
    <w:tmpl w:val="96F8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87F1B"/>
    <w:multiLevelType w:val="hybridMultilevel"/>
    <w:tmpl w:val="2BC8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472F71"/>
    <w:multiLevelType w:val="hybridMultilevel"/>
    <w:tmpl w:val="9F50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7C715F"/>
    <w:multiLevelType w:val="hybridMultilevel"/>
    <w:tmpl w:val="36B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367520"/>
    <w:multiLevelType w:val="hybridMultilevel"/>
    <w:tmpl w:val="5F4C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32"/>
  </w:num>
  <w:num w:numId="4">
    <w:abstractNumId w:val="3"/>
  </w:num>
  <w:num w:numId="5">
    <w:abstractNumId w:val="10"/>
  </w:num>
  <w:num w:numId="6">
    <w:abstractNumId w:val="30"/>
  </w:num>
  <w:num w:numId="7">
    <w:abstractNumId w:val="4"/>
  </w:num>
  <w:num w:numId="8">
    <w:abstractNumId w:val="41"/>
  </w:num>
  <w:num w:numId="9">
    <w:abstractNumId w:val="36"/>
  </w:num>
  <w:num w:numId="10">
    <w:abstractNumId w:val="2"/>
  </w:num>
  <w:num w:numId="11">
    <w:abstractNumId w:val="15"/>
  </w:num>
  <w:num w:numId="12">
    <w:abstractNumId w:val="20"/>
  </w:num>
  <w:num w:numId="13">
    <w:abstractNumId w:val="22"/>
  </w:num>
  <w:num w:numId="14">
    <w:abstractNumId w:val="33"/>
  </w:num>
  <w:num w:numId="15">
    <w:abstractNumId w:val="18"/>
  </w:num>
  <w:num w:numId="16">
    <w:abstractNumId w:val="5"/>
  </w:num>
  <w:num w:numId="17">
    <w:abstractNumId w:val="7"/>
  </w:num>
  <w:num w:numId="18">
    <w:abstractNumId w:val="16"/>
  </w:num>
  <w:num w:numId="19">
    <w:abstractNumId w:val="39"/>
  </w:num>
  <w:num w:numId="20">
    <w:abstractNumId w:val="25"/>
  </w:num>
  <w:num w:numId="21">
    <w:abstractNumId w:val="28"/>
  </w:num>
  <w:num w:numId="22">
    <w:abstractNumId w:val="34"/>
  </w:num>
  <w:num w:numId="23">
    <w:abstractNumId w:val="35"/>
  </w:num>
  <w:num w:numId="24">
    <w:abstractNumId w:val="19"/>
  </w:num>
  <w:num w:numId="25">
    <w:abstractNumId w:val="9"/>
  </w:num>
  <w:num w:numId="26">
    <w:abstractNumId w:val="40"/>
  </w:num>
  <w:num w:numId="27">
    <w:abstractNumId w:val="29"/>
  </w:num>
  <w:num w:numId="28">
    <w:abstractNumId w:val="17"/>
  </w:num>
  <w:num w:numId="29">
    <w:abstractNumId w:val="23"/>
  </w:num>
  <w:num w:numId="30">
    <w:abstractNumId w:val="42"/>
  </w:num>
  <w:num w:numId="31">
    <w:abstractNumId w:val="13"/>
  </w:num>
  <w:num w:numId="32">
    <w:abstractNumId w:val="21"/>
  </w:num>
  <w:num w:numId="33">
    <w:abstractNumId w:val="12"/>
  </w:num>
  <w:num w:numId="34">
    <w:abstractNumId w:val="6"/>
  </w:num>
  <w:num w:numId="35">
    <w:abstractNumId w:val="37"/>
  </w:num>
  <w:num w:numId="36">
    <w:abstractNumId w:val="24"/>
  </w:num>
  <w:num w:numId="37">
    <w:abstractNumId w:val="26"/>
  </w:num>
  <w:num w:numId="38">
    <w:abstractNumId w:val="38"/>
  </w:num>
  <w:num w:numId="39">
    <w:abstractNumId w:val="14"/>
  </w:num>
  <w:num w:numId="40">
    <w:abstractNumId w:val="43"/>
  </w:num>
  <w:num w:numId="41">
    <w:abstractNumId w:val="0"/>
  </w:num>
  <w:num w:numId="42">
    <w:abstractNumId w:val="11"/>
  </w:num>
  <w:num w:numId="43">
    <w:abstractNumId w:val="2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21272"/>
    <w:rsid w:val="000268E7"/>
    <w:rsid w:val="00061744"/>
    <w:rsid w:val="00061809"/>
    <w:rsid w:val="000661E1"/>
    <w:rsid w:val="0006723B"/>
    <w:rsid w:val="00067D14"/>
    <w:rsid w:val="00077C73"/>
    <w:rsid w:val="000862C2"/>
    <w:rsid w:val="000A5ACA"/>
    <w:rsid w:val="000B1B31"/>
    <w:rsid w:val="000B6767"/>
    <w:rsid w:val="000B7AD3"/>
    <w:rsid w:val="000D034E"/>
    <w:rsid w:val="000E0962"/>
    <w:rsid w:val="000F3661"/>
    <w:rsid w:val="000F4D26"/>
    <w:rsid w:val="0010084F"/>
    <w:rsid w:val="00111AD3"/>
    <w:rsid w:val="0012156B"/>
    <w:rsid w:val="00123369"/>
    <w:rsid w:val="0013109B"/>
    <w:rsid w:val="00146788"/>
    <w:rsid w:val="00146E4C"/>
    <w:rsid w:val="00156211"/>
    <w:rsid w:val="00160397"/>
    <w:rsid w:val="001649DB"/>
    <w:rsid w:val="00164B60"/>
    <w:rsid w:val="00185CBD"/>
    <w:rsid w:val="00185EDE"/>
    <w:rsid w:val="001A1AD0"/>
    <w:rsid w:val="001A3869"/>
    <w:rsid w:val="001A4D20"/>
    <w:rsid w:val="001A5DAE"/>
    <w:rsid w:val="001B703D"/>
    <w:rsid w:val="001B7E08"/>
    <w:rsid w:val="001C17CC"/>
    <w:rsid w:val="001C3F8B"/>
    <w:rsid w:val="001C4C35"/>
    <w:rsid w:val="001C6580"/>
    <w:rsid w:val="001E0A69"/>
    <w:rsid w:val="001E6806"/>
    <w:rsid w:val="001F3F95"/>
    <w:rsid w:val="002004BE"/>
    <w:rsid w:val="002040BF"/>
    <w:rsid w:val="00206A57"/>
    <w:rsid w:val="0020734B"/>
    <w:rsid w:val="002079C8"/>
    <w:rsid w:val="0021235C"/>
    <w:rsid w:val="0021726F"/>
    <w:rsid w:val="002235FE"/>
    <w:rsid w:val="00226098"/>
    <w:rsid w:val="0023038B"/>
    <w:rsid w:val="0023533F"/>
    <w:rsid w:val="002360FB"/>
    <w:rsid w:val="002362B4"/>
    <w:rsid w:val="00246053"/>
    <w:rsid w:val="00265233"/>
    <w:rsid w:val="00270D97"/>
    <w:rsid w:val="0027348B"/>
    <w:rsid w:val="002764AF"/>
    <w:rsid w:val="00282F61"/>
    <w:rsid w:val="002879C2"/>
    <w:rsid w:val="00287B11"/>
    <w:rsid w:val="002A17CD"/>
    <w:rsid w:val="002C2131"/>
    <w:rsid w:val="002C58F3"/>
    <w:rsid w:val="002C7B7C"/>
    <w:rsid w:val="002D3B0C"/>
    <w:rsid w:val="002E1A9F"/>
    <w:rsid w:val="002E1DA6"/>
    <w:rsid w:val="002E3B0B"/>
    <w:rsid w:val="002E6CAF"/>
    <w:rsid w:val="002F5D2C"/>
    <w:rsid w:val="003138C7"/>
    <w:rsid w:val="003170BD"/>
    <w:rsid w:val="00322A00"/>
    <w:rsid w:val="00322D51"/>
    <w:rsid w:val="00327452"/>
    <w:rsid w:val="00335445"/>
    <w:rsid w:val="00336A74"/>
    <w:rsid w:val="00340469"/>
    <w:rsid w:val="00341497"/>
    <w:rsid w:val="0034154F"/>
    <w:rsid w:val="00347254"/>
    <w:rsid w:val="0035576A"/>
    <w:rsid w:val="00366F23"/>
    <w:rsid w:val="003674C4"/>
    <w:rsid w:val="00381609"/>
    <w:rsid w:val="0038373B"/>
    <w:rsid w:val="003843D7"/>
    <w:rsid w:val="003A047A"/>
    <w:rsid w:val="003A541F"/>
    <w:rsid w:val="003B2658"/>
    <w:rsid w:val="003C48E8"/>
    <w:rsid w:val="003D3646"/>
    <w:rsid w:val="003D52F7"/>
    <w:rsid w:val="003E45EF"/>
    <w:rsid w:val="003E518F"/>
    <w:rsid w:val="003E5476"/>
    <w:rsid w:val="003E6C3D"/>
    <w:rsid w:val="003E7962"/>
    <w:rsid w:val="003F0CDA"/>
    <w:rsid w:val="003F59F7"/>
    <w:rsid w:val="003F71F3"/>
    <w:rsid w:val="003F787F"/>
    <w:rsid w:val="00401047"/>
    <w:rsid w:val="004041F8"/>
    <w:rsid w:val="004166D7"/>
    <w:rsid w:val="00417AAD"/>
    <w:rsid w:val="0042258D"/>
    <w:rsid w:val="00422FDC"/>
    <w:rsid w:val="004367C9"/>
    <w:rsid w:val="00437A23"/>
    <w:rsid w:val="00444F2D"/>
    <w:rsid w:val="00445F1C"/>
    <w:rsid w:val="0044714C"/>
    <w:rsid w:val="00466507"/>
    <w:rsid w:val="0048303D"/>
    <w:rsid w:val="00494242"/>
    <w:rsid w:val="004B3701"/>
    <w:rsid w:val="004B4808"/>
    <w:rsid w:val="004D5D85"/>
    <w:rsid w:val="004D7D5D"/>
    <w:rsid w:val="004F3619"/>
    <w:rsid w:val="004F4855"/>
    <w:rsid w:val="00513912"/>
    <w:rsid w:val="00514247"/>
    <w:rsid w:val="00526E26"/>
    <w:rsid w:val="00531611"/>
    <w:rsid w:val="005368B9"/>
    <w:rsid w:val="00537FCD"/>
    <w:rsid w:val="005468DF"/>
    <w:rsid w:val="00556185"/>
    <w:rsid w:val="00561309"/>
    <w:rsid w:val="005618A3"/>
    <w:rsid w:val="00563662"/>
    <w:rsid w:val="00573DB0"/>
    <w:rsid w:val="00574F5A"/>
    <w:rsid w:val="005761F0"/>
    <w:rsid w:val="005A3FE8"/>
    <w:rsid w:val="005B437B"/>
    <w:rsid w:val="005C1A61"/>
    <w:rsid w:val="005C1D0F"/>
    <w:rsid w:val="005C3715"/>
    <w:rsid w:val="005C67AB"/>
    <w:rsid w:val="005C775A"/>
    <w:rsid w:val="005D0BDE"/>
    <w:rsid w:val="005D1D7E"/>
    <w:rsid w:val="005D784C"/>
    <w:rsid w:val="005E1777"/>
    <w:rsid w:val="005E2D78"/>
    <w:rsid w:val="005E2DE4"/>
    <w:rsid w:val="006150EB"/>
    <w:rsid w:val="00625C50"/>
    <w:rsid w:val="00631718"/>
    <w:rsid w:val="00635020"/>
    <w:rsid w:val="00642BCA"/>
    <w:rsid w:val="00651D24"/>
    <w:rsid w:val="006522CE"/>
    <w:rsid w:val="00655FB9"/>
    <w:rsid w:val="0067540A"/>
    <w:rsid w:val="006758DA"/>
    <w:rsid w:val="00676A5D"/>
    <w:rsid w:val="00687B2E"/>
    <w:rsid w:val="00692D65"/>
    <w:rsid w:val="006970C4"/>
    <w:rsid w:val="006A0A02"/>
    <w:rsid w:val="006A7656"/>
    <w:rsid w:val="006C2AC6"/>
    <w:rsid w:val="006D1596"/>
    <w:rsid w:val="006D4D87"/>
    <w:rsid w:val="006E0BCA"/>
    <w:rsid w:val="006F332D"/>
    <w:rsid w:val="006F76A2"/>
    <w:rsid w:val="007038CE"/>
    <w:rsid w:val="00706AC2"/>
    <w:rsid w:val="00711CCD"/>
    <w:rsid w:val="0071295D"/>
    <w:rsid w:val="007142D1"/>
    <w:rsid w:val="00731597"/>
    <w:rsid w:val="00733647"/>
    <w:rsid w:val="00760C2E"/>
    <w:rsid w:val="0076159C"/>
    <w:rsid w:val="0076256C"/>
    <w:rsid w:val="00762FFB"/>
    <w:rsid w:val="00764AB4"/>
    <w:rsid w:val="00764E4A"/>
    <w:rsid w:val="00765C00"/>
    <w:rsid w:val="00775D9E"/>
    <w:rsid w:val="00783990"/>
    <w:rsid w:val="00792633"/>
    <w:rsid w:val="00796356"/>
    <w:rsid w:val="007B2D0E"/>
    <w:rsid w:val="007B2E3D"/>
    <w:rsid w:val="007B4991"/>
    <w:rsid w:val="007C3A55"/>
    <w:rsid w:val="007C659F"/>
    <w:rsid w:val="007D48FC"/>
    <w:rsid w:val="007E1ADA"/>
    <w:rsid w:val="007E6AF0"/>
    <w:rsid w:val="007F0591"/>
    <w:rsid w:val="007F2F66"/>
    <w:rsid w:val="007F30D7"/>
    <w:rsid w:val="00800FC0"/>
    <w:rsid w:val="00804103"/>
    <w:rsid w:val="008203CF"/>
    <w:rsid w:val="008223D1"/>
    <w:rsid w:val="00822F2B"/>
    <w:rsid w:val="0082559B"/>
    <w:rsid w:val="00832001"/>
    <w:rsid w:val="00850246"/>
    <w:rsid w:val="00855D84"/>
    <w:rsid w:val="00857B80"/>
    <w:rsid w:val="008714B3"/>
    <w:rsid w:val="0089481A"/>
    <w:rsid w:val="008A4FEF"/>
    <w:rsid w:val="008B4A84"/>
    <w:rsid w:val="008B7E1C"/>
    <w:rsid w:val="008C454A"/>
    <w:rsid w:val="008D13EB"/>
    <w:rsid w:val="008D16D7"/>
    <w:rsid w:val="008D52FD"/>
    <w:rsid w:val="008F243F"/>
    <w:rsid w:val="009018D0"/>
    <w:rsid w:val="00903600"/>
    <w:rsid w:val="00903E2F"/>
    <w:rsid w:val="00910F8C"/>
    <w:rsid w:val="00913A54"/>
    <w:rsid w:val="009243D8"/>
    <w:rsid w:val="00925A43"/>
    <w:rsid w:val="0093512F"/>
    <w:rsid w:val="00944F75"/>
    <w:rsid w:val="009526ED"/>
    <w:rsid w:val="009546BB"/>
    <w:rsid w:val="00955EBB"/>
    <w:rsid w:val="009719DB"/>
    <w:rsid w:val="00982FF7"/>
    <w:rsid w:val="00984626"/>
    <w:rsid w:val="009A3E64"/>
    <w:rsid w:val="009B1F34"/>
    <w:rsid w:val="009B636B"/>
    <w:rsid w:val="009C240C"/>
    <w:rsid w:val="009C2F41"/>
    <w:rsid w:val="009F0673"/>
    <w:rsid w:val="009F3C2A"/>
    <w:rsid w:val="00A03240"/>
    <w:rsid w:val="00A2117A"/>
    <w:rsid w:val="00A22F43"/>
    <w:rsid w:val="00A231F3"/>
    <w:rsid w:val="00A322A4"/>
    <w:rsid w:val="00A3330D"/>
    <w:rsid w:val="00A44DD7"/>
    <w:rsid w:val="00A46A49"/>
    <w:rsid w:val="00A52352"/>
    <w:rsid w:val="00A53CE3"/>
    <w:rsid w:val="00A601AA"/>
    <w:rsid w:val="00A616FA"/>
    <w:rsid w:val="00A75BEC"/>
    <w:rsid w:val="00A76DCA"/>
    <w:rsid w:val="00A84932"/>
    <w:rsid w:val="00A900B5"/>
    <w:rsid w:val="00A95213"/>
    <w:rsid w:val="00A97461"/>
    <w:rsid w:val="00AA0310"/>
    <w:rsid w:val="00AA2359"/>
    <w:rsid w:val="00AA36A1"/>
    <w:rsid w:val="00AA7F9A"/>
    <w:rsid w:val="00AB48B7"/>
    <w:rsid w:val="00AB5B93"/>
    <w:rsid w:val="00AC4A4B"/>
    <w:rsid w:val="00AE392E"/>
    <w:rsid w:val="00AF7006"/>
    <w:rsid w:val="00B00A56"/>
    <w:rsid w:val="00B01783"/>
    <w:rsid w:val="00B07B3A"/>
    <w:rsid w:val="00B163B2"/>
    <w:rsid w:val="00B22CA2"/>
    <w:rsid w:val="00B27777"/>
    <w:rsid w:val="00B40F77"/>
    <w:rsid w:val="00B42B79"/>
    <w:rsid w:val="00B449F2"/>
    <w:rsid w:val="00B519D0"/>
    <w:rsid w:val="00B60C25"/>
    <w:rsid w:val="00B6122F"/>
    <w:rsid w:val="00B6335D"/>
    <w:rsid w:val="00B7076A"/>
    <w:rsid w:val="00B728F4"/>
    <w:rsid w:val="00B72B2E"/>
    <w:rsid w:val="00B776F9"/>
    <w:rsid w:val="00B806A3"/>
    <w:rsid w:val="00B85FD7"/>
    <w:rsid w:val="00B87877"/>
    <w:rsid w:val="00B93C10"/>
    <w:rsid w:val="00B9580E"/>
    <w:rsid w:val="00BB2B4B"/>
    <w:rsid w:val="00BB3A89"/>
    <w:rsid w:val="00BB3DAB"/>
    <w:rsid w:val="00BB7D3F"/>
    <w:rsid w:val="00BC12AA"/>
    <w:rsid w:val="00BD0CA5"/>
    <w:rsid w:val="00BE4A6B"/>
    <w:rsid w:val="00BE58BA"/>
    <w:rsid w:val="00BF7209"/>
    <w:rsid w:val="00BF7A57"/>
    <w:rsid w:val="00C040AE"/>
    <w:rsid w:val="00C05FED"/>
    <w:rsid w:val="00C067AB"/>
    <w:rsid w:val="00C11095"/>
    <w:rsid w:val="00C14175"/>
    <w:rsid w:val="00C266EB"/>
    <w:rsid w:val="00C32887"/>
    <w:rsid w:val="00C33B4A"/>
    <w:rsid w:val="00C45250"/>
    <w:rsid w:val="00C5042C"/>
    <w:rsid w:val="00C53513"/>
    <w:rsid w:val="00C56172"/>
    <w:rsid w:val="00C57312"/>
    <w:rsid w:val="00C66063"/>
    <w:rsid w:val="00C66A82"/>
    <w:rsid w:val="00C81BB1"/>
    <w:rsid w:val="00C84C57"/>
    <w:rsid w:val="00C86B90"/>
    <w:rsid w:val="00CA035C"/>
    <w:rsid w:val="00CA32C1"/>
    <w:rsid w:val="00CB4A28"/>
    <w:rsid w:val="00CB62D9"/>
    <w:rsid w:val="00CC5689"/>
    <w:rsid w:val="00CC7D5F"/>
    <w:rsid w:val="00CE071E"/>
    <w:rsid w:val="00CE1A48"/>
    <w:rsid w:val="00CE57B2"/>
    <w:rsid w:val="00CE5D1D"/>
    <w:rsid w:val="00CF60E8"/>
    <w:rsid w:val="00D017D9"/>
    <w:rsid w:val="00D03347"/>
    <w:rsid w:val="00D03727"/>
    <w:rsid w:val="00D07175"/>
    <w:rsid w:val="00D0754B"/>
    <w:rsid w:val="00D12677"/>
    <w:rsid w:val="00D21C7B"/>
    <w:rsid w:val="00D222B3"/>
    <w:rsid w:val="00D237AA"/>
    <w:rsid w:val="00D2633B"/>
    <w:rsid w:val="00D27869"/>
    <w:rsid w:val="00D30A4E"/>
    <w:rsid w:val="00D36420"/>
    <w:rsid w:val="00D45F80"/>
    <w:rsid w:val="00D61C6C"/>
    <w:rsid w:val="00D7191B"/>
    <w:rsid w:val="00D73CF7"/>
    <w:rsid w:val="00D746B1"/>
    <w:rsid w:val="00D76C00"/>
    <w:rsid w:val="00D77162"/>
    <w:rsid w:val="00D77B24"/>
    <w:rsid w:val="00D84732"/>
    <w:rsid w:val="00D84775"/>
    <w:rsid w:val="00D914B1"/>
    <w:rsid w:val="00D93A7C"/>
    <w:rsid w:val="00D97372"/>
    <w:rsid w:val="00D975BA"/>
    <w:rsid w:val="00DA4D5F"/>
    <w:rsid w:val="00DA61D7"/>
    <w:rsid w:val="00DB40FD"/>
    <w:rsid w:val="00DB6249"/>
    <w:rsid w:val="00DB710C"/>
    <w:rsid w:val="00DC2433"/>
    <w:rsid w:val="00DC74BC"/>
    <w:rsid w:val="00DD158F"/>
    <w:rsid w:val="00DD1D58"/>
    <w:rsid w:val="00DD512C"/>
    <w:rsid w:val="00DE11FC"/>
    <w:rsid w:val="00DE76B9"/>
    <w:rsid w:val="00DF3C0A"/>
    <w:rsid w:val="00DF50BE"/>
    <w:rsid w:val="00E00B58"/>
    <w:rsid w:val="00E05AED"/>
    <w:rsid w:val="00E1126E"/>
    <w:rsid w:val="00E11E19"/>
    <w:rsid w:val="00E15199"/>
    <w:rsid w:val="00E162E1"/>
    <w:rsid w:val="00E34F74"/>
    <w:rsid w:val="00E37185"/>
    <w:rsid w:val="00E5123A"/>
    <w:rsid w:val="00E723BB"/>
    <w:rsid w:val="00E76542"/>
    <w:rsid w:val="00E83ADF"/>
    <w:rsid w:val="00E87343"/>
    <w:rsid w:val="00E95ABF"/>
    <w:rsid w:val="00EA44B1"/>
    <w:rsid w:val="00EA6385"/>
    <w:rsid w:val="00EB60F7"/>
    <w:rsid w:val="00EB7A7F"/>
    <w:rsid w:val="00ED16DB"/>
    <w:rsid w:val="00EF2030"/>
    <w:rsid w:val="00EF5ACE"/>
    <w:rsid w:val="00F01F3B"/>
    <w:rsid w:val="00F045F1"/>
    <w:rsid w:val="00F05BC0"/>
    <w:rsid w:val="00F101EB"/>
    <w:rsid w:val="00F15CCE"/>
    <w:rsid w:val="00F178F4"/>
    <w:rsid w:val="00F26D1B"/>
    <w:rsid w:val="00F27D97"/>
    <w:rsid w:val="00F413FD"/>
    <w:rsid w:val="00F51DC3"/>
    <w:rsid w:val="00F81250"/>
    <w:rsid w:val="00F924F4"/>
    <w:rsid w:val="00F9251F"/>
    <w:rsid w:val="00F94CE0"/>
    <w:rsid w:val="00F9528D"/>
    <w:rsid w:val="00FA44F1"/>
    <w:rsid w:val="00FB2989"/>
    <w:rsid w:val="00FD2EAD"/>
    <w:rsid w:val="00FE09E9"/>
    <w:rsid w:val="00FE503F"/>
    <w:rsid w:val="00FF3B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44A17-CFB0-4FAB-A771-E9CA976B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900096784">
          <w:marLeft w:val="0"/>
          <w:marRight w:val="0"/>
          <w:marTop w:val="0"/>
          <w:marBottom w:val="0"/>
          <w:divBdr>
            <w:top w:val="none" w:sz="0" w:space="0" w:color="auto"/>
            <w:left w:val="none" w:sz="0" w:space="0" w:color="auto"/>
            <w:bottom w:val="none" w:sz="0" w:space="0" w:color="auto"/>
            <w:right w:val="none" w:sz="0" w:space="0" w:color="auto"/>
          </w:divBdr>
        </w:div>
        <w:div w:id="207450741">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55353105">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825392220">
          <w:marLeft w:val="0"/>
          <w:marRight w:val="0"/>
          <w:marTop w:val="0"/>
          <w:marBottom w:val="0"/>
          <w:divBdr>
            <w:top w:val="none" w:sz="0" w:space="0" w:color="auto"/>
            <w:left w:val="none" w:sz="0" w:space="0" w:color="auto"/>
            <w:bottom w:val="none" w:sz="0" w:space="0" w:color="auto"/>
            <w:right w:val="none" w:sz="0" w:space="0" w:color="auto"/>
          </w:divBdr>
        </w:div>
        <w:div w:id="1141730437">
          <w:marLeft w:val="0"/>
          <w:marRight w:val="0"/>
          <w:marTop w:val="0"/>
          <w:marBottom w:val="48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1686515323">
          <w:marLeft w:val="0"/>
          <w:marRight w:val="0"/>
          <w:marTop w:val="0"/>
          <w:marBottom w:val="0"/>
          <w:divBdr>
            <w:top w:val="none" w:sz="0" w:space="0" w:color="auto"/>
            <w:left w:val="none" w:sz="0" w:space="0" w:color="auto"/>
            <w:bottom w:val="none" w:sz="0" w:space="0" w:color="auto"/>
            <w:right w:val="none" w:sz="0" w:space="0" w:color="auto"/>
          </w:divBdr>
        </w:div>
        <w:div w:id="818612310">
          <w:marLeft w:val="0"/>
          <w:marRight w:val="0"/>
          <w:marTop w:val="0"/>
          <w:marBottom w:val="48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0946482">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5A996-2EE4-4AE2-ABE1-E88ECC2A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12</cp:revision>
  <dcterms:created xsi:type="dcterms:W3CDTF">2017-11-24T07:20:00Z</dcterms:created>
  <dcterms:modified xsi:type="dcterms:W3CDTF">2017-11-24T08:24:00Z</dcterms:modified>
</cp:coreProperties>
</file>