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w:t>
      </w:r>
      <w:r w:rsidR="002A3253">
        <w:rPr>
          <w:rFonts w:ascii="Arial Black" w:hAnsi="Arial Black"/>
          <w:color w:val="2E74B5"/>
          <w:sz w:val="40"/>
          <w:szCs w:val="40"/>
        </w:rPr>
        <w:t>4</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666783" w:rsidRDefault="00947A3B" w:rsidP="00684A50">
      <w:pPr>
        <w:jc w:val="both"/>
        <w:rPr>
          <w:b/>
          <w:sz w:val="26"/>
          <w:szCs w:val="26"/>
        </w:rPr>
      </w:pPr>
    </w:p>
    <w:p w:rsidR="00675182" w:rsidRPr="00666783" w:rsidRDefault="00675182" w:rsidP="00666783">
      <w:pPr>
        <w:pStyle w:val="ListParagraph"/>
        <w:numPr>
          <w:ilvl w:val="0"/>
          <w:numId w:val="45"/>
        </w:numPr>
        <w:ind w:left="360"/>
        <w:jc w:val="both"/>
        <w:rPr>
          <w:b/>
          <w:sz w:val="26"/>
          <w:szCs w:val="26"/>
        </w:rPr>
      </w:pPr>
      <w:proofErr w:type="spellStart"/>
      <w:r w:rsidRPr="00666783">
        <w:rPr>
          <w:b/>
          <w:sz w:val="26"/>
          <w:szCs w:val="26"/>
        </w:rPr>
        <w:t>Ymeri</w:t>
      </w:r>
      <w:proofErr w:type="spellEnd"/>
      <w:r w:rsidRPr="00666783">
        <w:rPr>
          <w:b/>
          <w:sz w:val="26"/>
          <w:szCs w:val="26"/>
        </w:rPr>
        <w:t xml:space="preserve">: </w:t>
      </w:r>
      <w:proofErr w:type="spellStart"/>
      <w:r w:rsidRPr="00666783">
        <w:rPr>
          <w:b/>
          <w:sz w:val="26"/>
          <w:szCs w:val="26"/>
        </w:rPr>
        <w:t>Vetevendosje</w:t>
      </w:r>
      <w:proofErr w:type="spellEnd"/>
      <w:r w:rsidRPr="00666783">
        <w:rPr>
          <w:b/>
          <w:sz w:val="26"/>
          <w:szCs w:val="26"/>
        </w:rPr>
        <w:t xml:space="preserve"> has been facing disagreements for a year (</w:t>
      </w:r>
      <w:r w:rsidRPr="00666783">
        <w:rPr>
          <w:b/>
          <w:i/>
          <w:sz w:val="26"/>
          <w:szCs w:val="26"/>
        </w:rPr>
        <w:t>KTV</w:t>
      </w:r>
      <w:r w:rsidRPr="00666783">
        <w:rPr>
          <w:b/>
          <w:sz w:val="26"/>
          <w:szCs w:val="26"/>
        </w:rPr>
        <w:t>)</w:t>
      </w:r>
    </w:p>
    <w:p w:rsidR="00675182" w:rsidRPr="00666783" w:rsidRDefault="00675182" w:rsidP="00666783">
      <w:pPr>
        <w:pStyle w:val="ListParagraph"/>
        <w:numPr>
          <w:ilvl w:val="0"/>
          <w:numId w:val="45"/>
        </w:numPr>
        <w:ind w:left="360"/>
        <w:jc w:val="both"/>
        <w:rPr>
          <w:b/>
          <w:sz w:val="26"/>
          <w:szCs w:val="26"/>
        </w:rPr>
      </w:pPr>
      <w:proofErr w:type="spellStart"/>
      <w:r w:rsidRPr="00666783">
        <w:rPr>
          <w:b/>
          <w:sz w:val="26"/>
          <w:szCs w:val="26"/>
        </w:rPr>
        <w:t>Vetevendosje</w:t>
      </w:r>
      <w:proofErr w:type="spellEnd"/>
      <w:r w:rsidRPr="00666783">
        <w:rPr>
          <w:b/>
          <w:sz w:val="26"/>
          <w:szCs w:val="26"/>
        </w:rPr>
        <w:t xml:space="preserve"> MP </w:t>
      </w:r>
      <w:proofErr w:type="spellStart"/>
      <w:r w:rsidRPr="00666783">
        <w:rPr>
          <w:b/>
          <w:sz w:val="26"/>
          <w:szCs w:val="26"/>
        </w:rPr>
        <w:t>Aliu</w:t>
      </w:r>
      <w:proofErr w:type="spellEnd"/>
      <w:r w:rsidRPr="00666783">
        <w:rPr>
          <w:b/>
          <w:sz w:val="26"/>
          <w:szCs w:val="26"/>
        </w:rPr>
        <w:t xml:space="preserve"> accuses leader </w:t>
      </w:r>
      <w:proofErr w:type="spellStart"/>
      <w:r w:rsidRPr="00666783">
        <w:rPr>
          <w:b/>
          <w:sz w:val="26"/>
          <w:szCs w:val="26"/>
        </w:rPr>
        <w:t>Ymeri</w:t>
      </w:r>
      <w:proofErr w:type="spellEnd"/>
      <w:r w:rsidRPr="00666783">
        <w:rPr>
          <w:b/>
          <w:sz w:val="26"/>
          <w:szCs w:val="26"/>
        </w:rPr>
        <w:t xml:space="preserve"> of being against </w:t>
      </w:r>
      <w:proofErr w:type="spellStart"/>
      <w:r w:rsidRPr="00666783">
        <w:rPr>
          <w:b/>
          <w:sz w:val="26"/>
          <w:szCs w:val="26"/>
        </w:rPr>
        <w:t>Kurti</w:t>
      </w:r>
      <w:proofErr w:type="spellEnd"/>
      <w:r w:rsidRPr="00666783">
        <w:rPr>
          <w:b/>
          <w:sz w:val="26"/>
          <w:szCs w:val="26"/>
        </w:rPr>
        <w:t xml:space="preserve"> (</w:t>
      </w:r>
      <w:r w:rsidRPr="00666783">
        <w:rPr>
          <w:b/>
          <w:i/>
          <w:sz w:val="26"/>
          <w:szCs w:val="26"/>
        </w:rPr>
        <w:t>Koha</w:t>
      </w:r>
      <w:r w:rsidRPr="00666783">
        <w:rPr>
          <w:b/>
          <w:sz w:val="26"/>
          <w:szCs w:val="26"/>
        </w:rPr>
        <w:t>)</w:t>
      </w:r>
    </w:p>
    <w:p w:rsidR="00BE2CB9" w:rsidRPr="00666783" w:rsidRDefault="00BE2CB9" w:rsidP="00666783">
      <w:pPr>
        <w:pStyle w:val="ListParagraph"/>
        <w:numPr>
          <w:ilvl w:val="0"/>
          <w:numId w:val="45"/>
        </w:numPr>
        <w:ind w:left="360"/>
        <w:jc w:val="both"/>
        <w:rPr>
          <w:b/>
          <w:sz w:val="26"/>
          <w:szCs w:val="26"/>
        </w:rPr>
      </w:pPr>
      <w:proofErr w:type="spellStart"/>
      <w:r w:rsidRPr="00666783">
        <w:rPr>
          <w:b/>
          <w:sz w:val="26"/>
          <w:szCs w:val="26"/>
        </w:rPr>
        <w:t>Cuoci</w:t>
      </w:r>
      <w:proofErr w:type="spellEnd"/>
      <w:r w:rsidRPr="00666783">
        <w:rPr>
          <w:b/>
          <w:sz w:val="26"/>
          <w:szCs w:val="26"/>
        </w:rPr>
        <w:t>: Region ready for peace, Russian influence must be verified (</w:t>
      </w:r>
      <w:r w:rsidRPr="00666783">
        <w:rPr>
          <w:b/>
          <w:i/>
          <w:sz w:val="26"/>
          <w:szCs w:val="26"/>
        </w:rPr>
        <w:t>Koha</w:t>
      </w:r>
      <w:r w:rsidRPr="00666783">
        <w:rPr>
          <w:b/>
          <w:sz w:val="26"/>
          <w:szCs w:val="26"/>
        </w:rPr>
        <w:t>)</w:t>
      </w:r>
    </w:p>
    <w:p w:rsidR="00666783" w:rsidRPr="00666783" w:rsidRDefault="00666783" w:rsidP="00666783">
      <w:pPr>
        <w:pStyle w:val="ListParagraph"/>
        <w:numPr>
          <w:ilvl w:val="0"/>
          <w:numId w:val="45"/>
        </w:numPr>
        <w:ind w:left="360"/>
        <w:jc w:val="both"/>
        <w:rPr>
          <w:b/>
          <w:sz w:val="26"/>
          <w:szCs w:val="26"/>
        </w:rPr>
      </w:pPr>
      <w:r w:rsidRPr="00666783">
        <w:rPr>
          <w:b/>
          <w:sz w:val="26"/>
          <w:szCs w:val="26"/>
        </w:rPr>
        <w:t>Border demarcation in the Assembly next week (</w:t>
      </w:r>
      <w:r w:rsidRPr="00666783">
        <w:rPr>
          <w:b/>
          <w:i/>
          <w:sz w:val="26"/>
          <w:szCs w:val="26"/>
        </w:rPr>
        <w:t>RTK</w:t>
      </w:r>
      <w:r w:rsidRPr="00666783">
        <w:rPr>
          <w:b/>
          <w:sz w:val="26"/>
          <w:szCs w:val="26"/>
        </w:rPr>
        <w:t>)</w:t>
      </w:r>
    </w:p>
    <w:p w:rsidR="00666783" w:rsidRPr="00666783" w:rsidRDefault="00666783" w:rsidP="00666783">
      <w:pPr>
        <w:pStyle w:val="ListParagraph"/>
        <w:numPr>
          <w:ilvl w:val="0"/>
          <w:numId w:val="45"/>
        </w:numPr>
        <w:ind w:left="360"/>
        <w:jc w:val="both"/>
        <w:rPr>
          <w:b/>
          <w:sz w:val="26"/>
          <w:szCs w:val="26"/>
        </w:rPr>
      </w:pPr>
      <w:proofErr w:type="spellStart"/>
      <w:r w:rsidRPr="00666783">
        <w:rPr>
          <w:b/>
          <w:sz w:val="26"/>
          <w:szCs w:val="26"/>
        </w:rPr>
        <w:t>Limaj</w:t>
      </w:r>
      <w:proofErr w:type="spellEnd"/>
      <w:r w:rsidRPr="00666783">
        <w:rPr>
          <w:b/>
          <w:sz w:val="26"/>
          <w:szCs w:val="26"/>
        </w:rPr>
        <w:t>: Consensus is needed on demarcation (</w:t>
      </w:r>
      <w:proofErr w:type="spellStart"/>
      <w:r w:rsidRPr="00666783">
        <w:rPr>
          <w:b/>
          <w:i/>
          <w:sz w:val="26"/>
          <w:szCs w:val="26"/>
        </w:rPr>
        <w:t>Epoka</w:t>
      </w:r>
      <w:proofErr w:type="spellEnd"/>
      <w:r w:rsidRPr="00666783">
        <w:rPr>
          <w:b/>
          <w:sz w:val="26"/>
          <w:szCs w:val="26"/>
        </w:rPr>
        <w:t>)</w:t>
      </w:r>
    </w:p>
    <w:p w:rsidR="00675182" w:rsidRPr="00666783" w:rsidRDefault="00675182" w:rsidP="00666783">
      <w:pPr>
        <w:pStyle w:val="ListParagraph"/>
        <w:numPr>
          <w:ilvl w:val="0"/>
          <w:numId w:val="45"/>
        </w:numPr>
        <w:ind w:left="360"/>
        <w:jc w:val="both"/>
        <w:rPr>
          <w:b/>
          <w:sz w:val="26"/>
          <w:szCs w:val="26"/>
        </w:rPr>
      </w:pPr>
      <w:r w:rsidRPr="00666783">
        <w:rPr>
          <w:b/>
          <w:sz w:val="26"/>
          <w:szCs w:val="26"/>
        </w:rPr>
        <w:t>Agreement reached for construction of new power plant (</w:t>
      </w:r>
      <w:proofErr w:type="spellStart"/>
      <w:r w:rsidRPr="00666783">
        <w:rPr>
          <w:b/>
          <w:i/>
          <w:sz w:val="26"/>
          <w:szCs w:val="26"/>
        </w:rPr>
        <w:t>Zeri</w:t>
      </w:r>
      <w:proofErr w:type="spellEnd"/>
      <w:r w:rsidRPr="00666783">
        <w:rPr>
          <w:b/>
          <w:sz w:val="26"/>
          <w:szCs w:val="26"/>
        </w:rPr>
        <w:t>)</w:t>
      </w:r>
    </w:p>
    <w:p w:rsidR="00666783" w:rsidRPr="00666783" w:rsidRDefault="00666783" w:rsidP="00666783">
      <w:pPr>
        <w:pStyle w:val="ListParagraph"/>
        <w:numPr>
          <w:ilvl w:val="0"/>
          <w:numId w:val="45"/>
        </w:numPr>
        <w:ind w:left="360"/>
        <w:jc w:val="both"/>
        <w:rPr>
          <w:b/>
          <w:sz w:val="26"/>
          <w:szCs w:val="26"/>
        </w:rPr>
      </w:pPr>
      <w:proofErr w:type="spellStart"/>
      <w:r w:rsidRPr="00666783">
        <w:rPr>
          <w:b/>
          <w:sz w:val="26"/>
          <w:szCs w:val="26"/>
        </w:rPr>
        <w:t>Veseli</w:t>
      </w:r>
      <w:proofErr w:type="spellEnd"/>
      <w:r w:rsidRPr="00666783">
        <w:rPr>
          <w:b/>
          <w:sz w:val="26"/>
          <w:szCs w:val="26"/>
        </w:rPr>
        <w:t xml:space="preserve"> visits United Kingdom (</w:t>
      </w:r>
      <w:proofErr w:type="spellStart"/>
      <w:r w:rsidRPr="00666783">
        <w:rPr>
          <w:b/>
          <w:i/>
          <w:sz w:val="26"/>
          <w:szCs w:val="26"/>
        </w:rPr>
        <w:t>Epoka</w:t>
      </w:r>
      <w:proofErr w:type="spellEnd"/>
      <w:r w:rsidRPr="00666783">
        <w:rPr>
          <w:b/>
          <w:sz w:val="26"/>
          <w:szCs w:val="26"/>
        </w:rPr>
        <w:t>)</w:t>
      </w:r>
    </w:p>
    <w:p w:rsidR="00666783" w:rsidRPr="00666783" w:rsidRDefault="00666783" w:rsidP="00666783">
      <w:pPr>
        <w:pStyle w:val="ListParagraph"/>
        <w:numPr>
          <w:ilvl w:val="0"/>
          <w:numId w:val="45"/>
        </w:numPr>
        <w:ind w:left="360"/>
        <w:jc w:val="both"/>
        <w:rPr>
          <w:b/>
          <w:sz w:val="26"/>
          <w:szCs w:val="26"/>
        </w:rPr>
      </w:pPr>
      <w:proofErr w:type="spellStart"/>
      <w:r w:rsidRPr="00666783">
        <w:rPr>
          <w:b/>
          <w:sz w:val="26"/>
          <w:szCs w:val="26"/>
        </w:rPr>
        <w:t>Trepca</w:t>
      </w:r>
      <w:proofErr w:type="spellEnd"/>
      <w:r w:rsidRPr="00666783">
        <w:rPr>
          <w:b/>
          <w:sz w:val="26"/>
          <w:szCs w:val="26"/>
        </w:rPr>
        <w:t xml:space="preserve"> could bankrupt due to lack of board (</w:t>
      </w:r>
      <w:proofErr w:type="spellStart"/>
      <w:r w:rsidRPr="00666783">
        <w:rPr>
          <w:b/>
          <w:i/>
          <w:sz w:val="26"/>
          <w:szCs w:val="26"/>
        </w:rPr>
        <w:t>Epoka</w:t>
      </w:r>
      <w:proofErr w:type="spellEnd"/>
      <w:r w:rsidRPr="00666783">
        <w:rPr>
          <w:b/>
          <w:sz w:val="26"/>
          <w:szCs w:val="26"/>
        </w:rPr>
        <w:t>)</w:t>
      </w:r>
      <w:bookmarkStart w:id="0" w:name="_GoBack"/>
      <w:bookmarkEnd w:id="0"/>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C06AB" w:rsidRPr="00BC06AB" w:rsidRDefault="003F2F58" w:rsidP="00BC06AB">
      <w:pPr>
        <w:jc w:val="both"/>
        <w:rPr>
          <w:color w:val="262626"/>
          <w:sz w:val="26"/>
          <w:szCs w:val="26"/>
        </w:rPr>
      </w:pPr>
      <w:r>
        <w:rPr>
          <w:sz w:val="26"/>
          <w:szCs w:val="26"/>
        </w:rPr>
        <w:t xml:space="preserve">  </w:t>
      </w:r>
      <w:r w:rsidR="006D7488">
        <w:rPr>
          <w:sz w:val="26"/>
          <w:szCs w:val="26"/>
        </w:rPr>
        <w:t xml:space="preserve"> </w:t>
      </w:r>
      <w:r w:rsidR="00BC06AB">
        <w:rPr>
          <w:sz w:val="26"/>
          <w:szCs w:val="26"/>
        </w:rPr>
        <w:t xml:space="preserve">  </w:t>
      </w:r>
    </w:p>
    <w:p w:rsidR="00502639" w:rsidRDefault="00502639" w:rsidP="00035484">
      <w:pPr>
        <w:jc w:val="both"/>
        <w:rPr>
          <w:b/>
          <w:sz w:val="26"/>
          <w:szCs w:val="26"/>
          <w:u w:val="single"/>
        </w:rPr>
      </w:pPr>
      <w:proofErr w:type="spellStart"/>
      <w:r>
        <w:rPr>
          <w:b/>
          <w:sz w:val="26"/>
          <w:szCs w:val="26"/>
          <w:u w:val="single"/>
        </w:rPr>
        <w:t>Ymeri</w:t>
      </w:r>
      <w:proofErr w:type="spellEnd"/>
      <w:r>
        <w:rPr>
          <w:b/>
          <w:sz w:val="26"/>
          <w:szCs w:val="26"/>
          <w:u w:val="single"/>
        </w:rPr>
        <w:t xml:space="preserve">: </w:t>
      </w:r>
      <w:proofErr w:type="spellStart"/>
      <w:r>
        <w:rPr>
          <w:b/>
          <w:sz w:val="26"/>
          <w:szCs w:val="26"/>
          <w:u w:val="single"/>
        </w:rPr>
        <w:t>Vetevendosje</w:t>
      </w:r>
      <w:proofErr w:type="spellEnd"/>
      <w:r>
        <w:rPr>
          <w:b/>
          <w:sz w:val="26"/>
          <w:szCs w:val="26"/>
          <w:u w:val="single"/>
        </w:rPr>
        <w:t xml:space="preserve"> has been facing </w:t>
      </w:r>
      <w:r w:rsidR="009C0C19">
        <w:rPr>
          <w:b/>
          <w:sz w:val="26"/>
          <w:szCs w:val="26"/>
          <w:u w:val="single"/>
        </w:rPr>
        <w:t>disagreements for a</w:t>
      </w:r>
      <w:r>
        <w:rPr>
          <w:b/>
          <w:sz w:val="26"/>
          <w:szCs w:val="26"/>
          <w:u w:val="single"/>
        </w:rPr>
        <w:t xml:space="preserve"> year (</w:t>
      </w:r>
      <w:r w:rsidRPr="00502639">
        <w:rPr>
          <w:b/>
          <w:i/>
          <w:sz w:val="26"/>
          <w:szCs w:val="26"/>
          <w:u w:val="single"/>
        </w:rPr>
        <w:t>KTV</w:t>
      </w:r>
      <w:r>
        <w:rPr>
          <w:b/>
          <w:sz w:val="26"/>
          <w:szCs w:val="26"/>
          <w:u w:val="single"/>
        </w:rPr>
        <w:t>)</w:t>
      </w:r>
    </w:p>
    <w:p w:rsidR="00502639" w:rsidRDefault="00502639" w:rsidP="00035484">
      <w:pPr>
        <w:jc w:val="both"/>
        <w:rPr>
          <w:sz w:val="26"/>
          <w:szCs w:val="26"/>
        </w:rPr>
      </w:pPr>
      <w:proofErr w:type="spellStart"/>
      <w:r>
        <w:rPr>
          <w:sz w:val="26"/>
          <w:szCs w:val="26"/>
        </w:rPr>
        <w:t>Vetevendosje</w:t>
      </w:r>
      <w:proofErr w:type="spellEnd"/>
      <w:r>
        <w:rPr>
          <w:sz w:val="26"/>
          <w:szCs w:val="26"/>
        </w:rPr>
        <w:t xml:space="preserve">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said in an interview to </w:t>
      </w:r>
      <w:r w:rsidRPr="00502639">
        <w:rPr>
          <w:b/>
          <w:i/>
          <w:sz w:val="26"/>
          <w:szCs w:val="26"/>
        </w:rPr>
        <w:t>KTV</w:t>
      </w:r>
      <w:r>
        <w:rPr>
          <w:sz w:val="26"/>
          <w:szCs w:val="26"/>
        </w:rPr>
        <w:t xml:space="preserve"> that </w:t>
      </w:r>
      <w:r w:rsidR="009C0C19">
        <w:rPr>
          <w:sz w:val="26"/>
          <w:szCs w:val="26"/>
        </w:rPr>
        <w:t xml:space="preserve">for a year now Vetevendosje is facing issues with lynching of certain persons inside the party and that there are different views amongst the membership on how Vetevendosje ought to function.  He said no one in Vetevendosje should consider oneself as more important than the organization they are part of. “Vetevendosje movement can move forward with all of us. </w:t>
      </w:r>
      <w:proofErr w:type="spellStart"/>
      <w:r w:rsidR="009C0C19">
        <w:rPr>
          <w:sz w:val="26"/>
          <w:szCs w:val="26"/>
        </w:rPr>
        <w:t>Albin</w:t>
      </w:r>
      <w:proofErr w:type="spellEnd"/>
      <w:r w:rsidR="009C0C19">
        <w:rPr>
          <w:sz w:val="26"/>
          <w:szCs w:val="26"/>
        </w:rPr>
        <w:t xml:space="preserve"> </w:t>
      </w:r>
      <w:proofErr w:type="spellStart"/>
      <w:r w:rsidR="009C0C19">
        <w:rPr>
          <w:sz w:val="26"/>
          <w:szCs w:val="26"/>
        </w:rPr>
        <w:t>Kurti</w:t>
      </w:r>
      <w:proofErr w:type="spellEnd"/>
      <w:r w:rsidR="009C0C19">
        <w:rPr>
          <w:sz w:val="26"/>
          <w:szCs w:val="26"/>
        </w:rPr>
        <w:t xml:space="preserve"> has an irreplaceable contribution for the Movement and no one is denying that. What I am saying is that the political organization and the idea that Vetevendosje wants to present is that people are implementing factors of this idea and serve in its function,” </w:t>
      </w:r>
      <w:proofErr w:type="spellStart"/>
      <w:r w:rsidR="009C0C19">
        <w:rPr>
          <w:sz w:val="26"/>
          <w:szCs w:val="26"/>
        </w:rPr>
        <w:t>Ymeri</w:t>
      </w:r>
      <w:proofErr w:type="spellEnd"/>
      <w:r w:rsidR="009C0C19">
        <w:rPr>
          <w:sz w:val="26"/>
          <w:szCs w:val="26"/>
        </w:rPr>
        <w:t xml:space="preserve"> said. </w:t>
      </w:r>
    </w:p>
    <w:p w:rsidR="009C0C19" w:rsidRDefault="009C0C19" w:rsidP="00035484">
      <w:pPr>
        <w:jc w:val="both"/>
        <w:rPr>
          <w:sz w:val="26"/>
          <w:szCs w:val="26"/>
        </w:rPr>
      </w:pPr>
    </w:p>
    <w:p w:rsidR="002A3253" w:rsidRPr="00502639" w:rsidRDefault="002A3253" w:rsidP="00035484">
      <w:pPr>
        <w:jc w:val="both"/>
        <w:rPr>
          <w:b/>
          <w:sz w:val="26"/>
          <w:szCs w:val="26"/>
          <w:u w:val="single"/>
        </w:rPr>
      </w:pPr>
      <w:proofErr w:type="spellStart"/>
      <w:r w:rsidRPr="00502639">
        <w:rPr>
          <w:b/>
          <w:sz w:val="26"/>
          <w:szCs w:val="26"/>
          <w:u w:val="single"/>
        </w:rPr>
        <w:t>Vetevendosje</w:t>
      </w:r>
      <w:proofErr w:type="spellEnd"/>
      <w:r w:rsidRPr="00502639">
        <w:rPr>
          <w:b/>
          <w:sz w:val="26"/>
          <w:szCs w:val="26"/>
          <w:u w:val="single"/>
        </w:rPr>
        <w:t xml:space="preserve"> MP</w:t>
      </w:r>
      <w:r w:rsidR="00502639">
        <w:rPr>
          <w:b/>
          <w:sz w:val="26"/>
          <w:szCs w:val="26"/>
          <w:u w:val="single"/>
        </w:rPr>
        <w:t xml:space="preserve"> </w:t>
      </w:r>
      <w:proofErr w:type="spellStart"/>
      <w:r w:rsidR="00502639">
        <w:rPr>
          <w:b/>
          <w:sz w:val="26"/>
          <w:szCs w:val="26"/>
          <w:u w:val="single"/>
        </w:rPr>
        <w:t>Aliu</w:t>
      </w:r>
      <w:proofErr w:type="spellEnd"/>
      <w:r w:rsidR="00502639">
        <w:rPr>
          <w:b/>
          <w:sz w:val="26"/>
          <w:szCs w:val="26"/>
          <w:u w:val="single"/>
        </w:rPr>
        <w:t xml:space="preserve"> accuses leader </w:t>
      </w:r>
      <w:proofErr w:type="spellStart"/>
      <w:r w:rsidR="00502639">
        <w:rPr>
          <w:b/>
          <w:sz w:val="26"/>
          <w:szCs w:val="26"/>
          <w:u w:val="single"/>
        </w:rPr>
        <w:t>Ymeri</w:t>
      </w:r>
      <w:proofErr w:type="spellEnd"/>
      <w:r w:rsidR="00502639">
        <w:rPr>
          <w:b/>
          <w:sz w:val="26"/>
          <w:szCs w:val="26"/>
          <w:u w:val="single"/>
        </w:rPr>
        <w:t xml:space="preserve"> of being against </w:t>
      </w:r>
      <w:proofErr w:type="spellStart"/>
      <w:r w:rsidR="00502639">
        <w:rPr>
          <w:b/>
          <w:sz w:val="26"/>
          <w:szCs w:val="26"/>
          <w:u w:val="single"/>
        </w:rPr>
        <w:t>Kurti</w:t>
      </w:r>
      <w:proofErr w:type="spellEnd"/>
      <w:r w:rsidR="00502639" w:rsidRPr="00502639">
        <w:rPr>
          <w:b/>
          <w:sz w:val="26"/>
          <w:szCs w:val="26"/>
          <w:u w:val="single"/>
        </w:rPr>
        <w:t xml:space="preserve"> (</w:t>
      </w:r>
      <w:r w:rsidR="00502639" w:rsidRPr="00502639">
        <w:rPr>
          <w:b/>
          <w:i/>
          <w:sz w:val="26"/>
          <w:szCs w:val="26"/>
          <w:u w:val="single"/>
        </w:rPr>
        <w:t>Ko</w:t>
      </w:r>
      <w:r w:rsidR="00502639">
        <w:rPr>
          <w:b/>
          <w:i/>
          <w:sz w:val="26"/>
          <w:szCs w:val="26"/>
          <w:u w:val="single"/>
        </w:rPr>
        <w:t>ha</w:t>
      </w:r>
      <w:r w:rsidR="00502639" w:rsidRPr="00502639">
        <w:rPr>
          <w:b/>
          <w:sz w:val="26"/>
          <w:szCs w:val="26"/>
          <w:u w:val="single"/>
        </w:rPr>
        <w:t>)</w:t>
      </w:r>
    </w:p>
    <w:p w:rsidR="00502639" w:rsidRDefault="00502639" w:rsidP="00035484">
      <w:pPr>
        <w:jc w:val="both"/>
        <w:rPr>
          <w:sz w:val="26"/>
          <w:szCs w:val="26"/>
        </w:rPr>
      </w:pPr>
      <w:proofErr w:type="spellStart"/>
      <w:r>
        <w:rPr>
          <w:sz w:val="26"/>
          <w:szCs w:val="26"/>
        </w:rPr>
        <w:t>Vetevendosje</w:t>
      </w:r>
      <w:proofErr w:type="spellEnd"/>
      <w:r>
        <w:rPr>
          <w:sz w:val="26"/>
          <w:szCs w:val="26"/>
        </w:rPr>
        <w:t xml:space="preserve"> MP, </w:t>
      </w:r>
      <w:proofErr w:type="spellStart"/>
      <w:r>
        <w:rPr>
          <w:sz w:val="26"/>
          <w:szCs w:val="26"/>
        </w:rPr>
        <w:t>Liburn</w:t>
      </w:r>
      <w:proofErr w:type="spellEnd"/>
      <w:r>
        <w:rPr>
          <w:sz w:val="26"/>
          <w:szCs w:val="26"/>
        </w:rPr>
        <w:t xml:space="preserve"> </w:t>
      </w:r>
      <w:proofErr w:type="spellStart"/>
      <w:r>
        <w:rPr>
          <w:sz w:val="26"/>
          <w:szCs w:val="26"/>
        </w:rPr>
        <w:t>Aliu</w:t>
      </w:r>
      <w:proofErr w:type="spellEnd"/>
      <w:r>
        <w:rPr>
          <w:sz w:val="26"/>
          <w:szCs w:val="26"/>
        </w:rPr>
        <w:t xml:space="preserve">, </w:t>
      </w:r>
      <w:proofErr w:type="gramStart"/>
      <w:r>
        <w:rPr>
          <w:sz w:val="26"/>
          <w:szCs w:val="26"/>
        </w:rPr>
        <w:t>told</w:t>
      </w:r>
      <w:proofErr w:type="gramEnd"/>
      <w:r>
        <w:rPr>
          <w:sz w:val="26"/>
          <w:szCs w:val="26"/>
        </w:rPr>
        <w:t xml:space="preserve"> </w:t>
      </w:r>
      <w:r w:rsidRPr="00502639">
        <w:rPr>
          <w:b/>
          <w:i/>
          <w:sz w:val="26"/>
          <w:szCs w:val="26"/>
        </w:rPr>
        <w:t>KTV</w:t>
      </w:r>
      <w:r>
        <w:rPr>
          <w:sz w:val="26"/>
          <w:szCs w:val="26"/>
        </w:rPr>
        <w:t xml:space="preserve"> </w:t>
      </w:r>
      <w:r w:rsidR="00041329">
        <w:rPr>
          <w:sz w:val="26"/>
          <w:szCs w:val="26"/>
        </w:rPr>
        <w:t xml:space="preserve">on Wednesday </w:t>
      </w:r>
      <w:r>
        <w:rPr>
          <w:sz w:val="26"/>
          <w:szCs w:val="26"/>
        </w:rPr>
        <w:t xml:space="preserve">that MP </w:t>
      </w:r>
      <w:proofErr w:type="spellStart"/>
      <w:r>
        <w:rPr>
          <w:sz w:val="26"/>
          <w:szCs w:val="26"/>
        </w:rPr>
        <w:t>Dardan</w:t>
      </w:r>
      <w:proofErr w:type="spellEnd"/>
      <w:r>
        <w:rPr>
          <w:sz w:val="26"/>
          <w:szCs w:val="26"/>
        </w:rPr>
        <w:t xml:space="preserve"> </w:t>
      </w:r>
      <w:proofErr w:type="spellStart"/>
      <w:r>
        <w:rPr>
          <w:sz w:val="26"/>
          <w:szCs w:val="26"/>
        </w:rPr>
        <w:t>Molliqaj</w:t>
      </w:r>
      <w:proofErr w:type="spellEnd"/>
      <w:r>
        <w:rPr>
          <w:sz w:val="26"/>
          <w:szCs w:val="26"/>
        </w:rPr>
        <w:t xml:space="preserve"> had no right to ask former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not to run for reelection at the general convention of the party and that the current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also sides with </w:t>
      </w:r>
      <w:proofErr w:type="spellStart"/>
      <w:r>
        <w:rPr>
          <w:sz w:val="26"/>
          <w:szCs w:val="26"/>
        </w:rPr>
        <w:t>Molliqaj</w:t>
      </w:r>
      <w:proofErr w:type="spellEnd"/>
      <w:r>
        <w:rPr>
          <w:sz w:val="26"/>
          <w:szCs w:val="26"/>
        </w:rPr>
        <w:t xml:space="preserve">. </w:t>
      </w:r>
      <w:proofErr w:type="spellStart"/>
      <w:r>
        <w:rPr>
          <w:sz w:val="26"/>
          <w:szCs w:val="26"/>
        </w:rPr>
        <w:t>Aliu</w:t>
      </w:r>
      <w:proofErr w:type="spellEnd"/>
      <w:r>
        <w:rPr>
          <w:sz w:val="26"/>
          <w:szCs w:val="26"/>
        </w:rPr>
        <w:t xml:space="preserve"> suggested that the best way to resolve the current crisis is to set the date for the general convention </w:t>
      </w:r>
      <w:r>
        <w:rPr>
          <w:sz w:val="26"/>
          <w:szCs w:val="26"/>
        </w:rPr>
        <w:lastRenderedPageBreak/>
        <w:t xml:space="preserve">and elect a new leader but stressed that no one can be discouraged from running for the post.  </w:t>
      </w:r>
    </w:p>
    <w:p w:rsidR="00A463D1" w:rsidRDefault="00A463D1" w:rsidP="00035484">
      <w:pPr>
        <w:jc w:val="both"/>
        <w:rPr>
          <w:sz w:val="26"/>
          <w:szCs w:val="26"/>
        </w:rPr>
      </w:pPr>
    </w:p>
    <w:p w:rsidR="00A463D1" w:rsidRDefault="00A463D1" w:rsidP="00A463D1">
      <w:pPr>
        <w:jc w:val="both"/>
        <w:rPr>
          <w:b/>
          <w:sz w:val="26"/>
          <w:szCs w:val="26"/>
          <w:u w:val="single"/>
        </w:rPr>
      </w:pPr>
      <w:proofErr w:type="spellStart"/>
      <w:r>
        <w:rPr>
          <w:b/>
          <w:sz w:val="26"/>
          <w:szCs w:val="26"/>
          <w:u w:val="single"/>
        </w:rPr>
        <w:t>Cuoci</w:t>
      </w:r>
      <w:proofErr w:type="spellEnd"/>
      <w:r>
        <w:rPr>
          <w:b/>
          <w:sz w:val="26"/>
          <w:szCs w:val="26"/>
          <w:u w:val="single"/>
        </w:rPr>
        <w:t>: Region ready for peace, Russian influence must be verified (</w:t>
      </w:r>
      <w:r>
        <w:rPr>
          <w:b/>
          <w:i/>
          <w:sz w:val="26"/>
          <w:szCs w:val="26"/>
          <w:u w:val="single"/>
        </w:rPr>
        <w:t>Koha</w:t>
      </w:r>
      <w:r>
        <w:rPr>
          <w:b/>
          <w:sz w:val="26"/>
          <w:szCs w:val="26"/>
          <w:u w:val="single"/>
        </w:rPr>
        <w:t>)</w:t>
      </w:r>
    </w:p>
    <w:p w:rsidR="00A463D1" w:rsidRDefault="00A463D1" w:rsidP="00A463D1">
      <w:pPr>
        <w:jc w:val="both"/>
        <w:rPr>
          <w:sz w:val="26"/>
          <w:szCs w:val="26"/>
        </w:rPr>
      </w:pPr>
      <w:r>
        <w:rPr>
          <w:sz w:val="26"/>
          <w:szCs w:val="26"/>
        </w:rPr>
        <w:t xml:space="preserve">The paper runs a front-page interview with General Salvatore </w:t>
      </w:r>
      <w:proofErr w:type="spellStart"/>
      <w:r>
        <w:rPr>
          <w:sz w:val="26"/>
          <w:szCs w:val="26"/>
        </w:rPr>
        <w:t>Cuoci</w:t>
      </w:r>
      <w:proofErr w:type="spellEnd"/>
      <w:r>
        <w:rPr>
          <w:sz w:val="26"/>
          <w:szCs w:val="26"/>
        </w:rPr>
        <w:t xml:space="preserve">, the new commander of KFOR troops, highlighting his remarks that the region is ready for peace and that KFOR and NATO need to verify if Russia’s presence in the region, primarily in Serbia, goes beyond humanitarian activities. </w:t>
      </w:r>
      <w:proofErr w:type="spellStart"/>
      <w:r>
        <w:rPr>
          <w:sz w:val="26"/>
          <w:szCs w:val="26"/>
        </w:rPr>
        <w:t>Cuoci</w:t>
      </w:r>
      <w:proofErr w:type="spellEnd"/>
      <w:r>
        <w:rPr>
          <w:sz w:val="26"/>
          <w:szCs w:val="26"/>
        </w:rPr>
        <w:t xml:space="preserve"> commented on the transformation of the Kosovo Security Force into the Armed Forces saying that it is a political issue and that the process needs to happen in line with the Constitution. “We are not against this transformation, we think the transformation is a political decision that this country and its institutions need to take. Our wish certainly is for this decision to be made within the constitutional framework, because this is going to be very important and I think this is the only way to go about the transformation,” the new COMKFOR is quoted as saying. </w:t>
      </w:r>
      <w:proofErr w:type="spellStart"/>
      <w:r>
        <w:rPr>
          <w:sz w:val="26"/>
          <w:szCs w:val="26"/>
        </w:rPr>
        <w:t>Cuoci</w:t>
      </w:r>
      <w:proofErr w:type="spellEnd"/>
      <w:r>
        <w:rPr>
          <w:sz w:val="26"/>
          <w:szCs w:val="26"/>
        </w:rPr>
        <w:t xml:space="preserve"> also praised Kosovo’s authorities for their commitment in fighting extremism and added that in the event of riots in the country KFOR has ready plans to aid Kosovo’s institutions in facing any problem. </w:t>
      </w:r>
      <w:r w:rsidR="00666783">
        <w:rPr>
          <w:sz w:val="26"/>
          <w:szCs w:val="26"/>
        </w:rPr>
        <w:br/>
      </w:r>
    </w:p>
    <w:p w:rsidR="00666783" w:rsidRDefault="00666783" w:rsidP="00666783">
      <w:pPr>
        <w:jc w:val="both"/>
        <w:rPr>
          <w:b/>
          <w:sz w:val="26"/>
          <w:szCs w:val="26"/>
          <w:u w:val="single"/>
        </w:rPr>
      </w:pPr>
      <w:r>
        <w:rPr>
          <w:b/>
          <w:sz w:val="26"/>
          <w:szCs w:val="26"/>
          <w:u w:val="single"/>
        </w:rPr>
        <w:t>Border d</w:t>
      </w:r>
      <w:r>
        <w:rPr>
          <w:b/>
          <w:sz w:val="26"/>
          <w:szCs w:val="26"/>
          <w:u w:val="single"/>
        </w:rPr>
        <w:t xml:space="preserve">emarcation </w:t>
      </w:r>
      <w:r>
        <w:rPr>
          <w:b/>
          <w:sz w:val="26"/>
          <w:szCs w:val="26"/>
          <w:u w:val="single"/>
        </w:rPr>
        <w:t xml:space="preserve">in </w:t>
      </w:r>
      <w:r>
        <w:rPr>
          <w:b/>
          <w:sz w:val="26"/>
          <w:szCs w:val="26"/>
          <w:u w:val="single"/>
        </w:rPr>
        <w:t>the Assembly next week (</w:t>
      </w:r>
      <w:r>
        <w:rPr>
          <w:b/>
          <w:i/>
          <w:sz w:val="26"/>
          <w:szCs w:val="26"/>
          <w:u w:val="single"/>
        </w:rPr>
        <w:t>RTK</w:t>
      </w:r>
      <w:r>
        <w:rPr>
          <w:b/>
          <w:sz w:val="26"/>
          <w:szCs w:val="26"/>
          <w:u w:val="single"/>
        </w:rPr>
        <w:t>)</w:t>
      </w:r>
    </w:p>
    <w:p w:rsidR="00666783" w:rsidRDefault="00666783" w:rsidP="00666783">
      <w:pPr>
        <w:jc w:val="both"/>
        <w:rPr>
          <w:sz w:val="26"/>
          <w:szCs w:val="26"/>
        </w:rPr>
      </w:pPr>
      <w:r>
        <w:rPr>
          <w:sz w:val="26"/>
          <w:szCs w:val="26"/>
        </w:rPr>
        <w:t xml:space="preserve">The agreement for demarcation of the border between Kosovo and Montenegro is expected to reach the Assembly very soon. 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requested a few weeks ago from the MPs to vote it. Deputy Head of the Committee for Foreign Affairs, Time </w:t>
      </w:r>
      <w:proofErr w:type="spellStart"/>
      <w:r>
        <w:rPr>
          <w:sz w:val="26"/>
          <w:szCs w:val="26"/>
        </w:rPr>
        <w:t>Kadrijaj</w:t>
      </w:r>
      <w:proofErr w:type="spellEnd"/>
      <w:r>
        <w:rPr>
          <w:sz w:val="26"/>
          <w:szCs w:val="26"/>
        </w:rPr>
        <w:t xml:space="preserve"> explained that the reached agreement and the report of the new Commission will be voted at the Assembly. “The agreement was signed between Kosovo and Montenegro and as such will be sent at the Assembly, we will see how it will be voted at the Parliament,” she said. She added that the report will reach the Assembly Committee next week for analysis and then it will be proceeded at the Assembly. </w:t>
      </w:r>
    </w:p>
    <w:p w:rsidR="00666783" w:rsidRDefault="00666783" w:rsidP="00666783">
      <w:pPr>
        <w:jc w:val="both"/>
        <w:rPr>
          <w:sz w:val="26"/>
          <w:szCs w:val="26"/>
        </w:rPr>
      </w:pPr>
    </w:p>
    <w:p w:rsidR="00666783" w:rsidRDefault="00666783" w:rsidP="00666783">
      <w:pPr>
        <w:jc w:val="both"/>
        <w:rPr>
          <w:b/>
          <w:sz w:val="26"/>
          <w:szCs w:val="26"/>
          <w:u w:val="single"/>
        </w:rPr>
      </w:pPr>
      <w:proofErr w:type="spellStart"/>
      <w:r>
        <w:rPr>
          <w:b/>
          <w:sz w:val="26"/>
          <w:szCs w:val="26"/>
          <w:u w:val="single"/>
        </w:rPr>
        <w:t>Limaj</w:t>
      </w:r>
      <w:proofErr w:type="spellEnd"/>
      <w:r>
        <w:rPr>
          <w:b/>
          <w:sz w:val="26"/>
          <w:szCs w:val="26"/>
          <w:u w:val="single"/>
        </w:rPr>
        <w:t xml:space="preserve">: Consensus </w:t>
      </w:r>
      <w:r>
        <w:rPr>
          <w:b/>
          <w:sz w:val="26"/>
          <w:szCs w:val="26"/>
          <w:u w:val="single"/>
        </w:rPr>
        <w:t xml:space="preserve">is needed </w:t>
      </w:r>
      <w:r>
        <w:rPr>
          <w:b/>
          <w:sz w:val="26"/>
          <w:szCs w:val="26"/>
          <w:u w:val="single"/>
        </w:rPr>
        <w:t>on demarcation (</w:t>
      </w:r>
      <w:proofErr w:type="spellStart"/>
      <w:r>
        <w:rPr>
          <w:b/>
          <w:i/>
          <w:sz w:val="26"/>
          <w:szCs w:val="26"/>
          <w:u w:val="single"/>
        </w:rPr>
        <w:t>Epoka</w:t>
      </w:r>
      <w:proofErr w:type="spellEnd"/>
      <w:r>
        <w:rPr>
          <w:b/>
          <w:sz w:val="26"/>
          <w:szCs w:val="26"/>
          <w:u w:val="single"/>
        </w:rPr>
        <w:t>)</w:t>
      </w:r>
    </w:p>
    <w:p w:rsidR="00666783" w:rsidRDefault="00666783" w:rsidP="00666783">
      <w:pPr>
        <w:jc w:val="both"/>
        <w:rPr>
          <w:sz w:val="26"/>
          <w:szCs w:val="26"/>
        </w:rPr>
      </w:pPr>
      <w:r>
        <w:rPr>
          <w:sz w:val="26"/>
          <w:szCs w:val="26"/>
        </w:rPr>
        <w:t xml:space="preserve">Deputy Prime Minister of Kosovo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that the government of Kosovo will try to build a national consensus on demarcation of the border with Montenegro and the dialogue with Serbia. He said he expects cooperation of the opposition political parties. Analyst </w:t>
      </w:r>
      <w:proofErr w:type="spellStart"/>
      <w:r>
        <w:rPr>
          <w:sz w:val="26"/>
          <w:szCs w:val="26"/>
        </w:rPr>
        <w:t>Ymer</w:t>
      </w:r>
      <w:proofErr w:type="spellEnd"/>
      <w:r>
        <w:rPr>
          <w:sz w:val="26"/>
          <w:szCs w:val="26"/>
        </w:rPr>
        <w:t xml:space="preserve"> </w:t>
      </w:r>
      <w:proofErr w:type="spellStart"/>
      <w:r>
        <w:rPr>
          <w:sz w:val="26"/>
          <w:szCs w:val="26"/>
        </w:rPr>
        <w:t>Mushkolaj</w:t>
      </w:r>
      <w:proofErr w:type="spellEnd"/>
      <w:r>
        <w:rPr>
          <w:sz w:val="26"/>
          <w:szCs w:val="26"/>
        </w:rPr>
        <w:t xml:space="preserve"> also considers that consensus on these matters is necessary. According to him if such consensus is not reached than institutional blockades are expected to return. </w:t>
      </w:r>
    </w:p>
    <w:p w:rsidR="009C0C19" w:rsidRDefault="009C0C19" w:rsidP="00035484">
      <w:pPr>
        <w:jc w:val="both"/>
        <w:rPr>
          <w:sz w:val="26"/>
          <w:szCs w:val="26"/>
        </w:rPr>
      </w:pPr>
    </w:p>
    <w:p w:rsidR="009C0C19" w:rsidRPr="002A3253" w:rsidRDefault="009C0C19" w:rsidP="009C0C19">
      <w:pPr>
        <w:jc w:val="both"/>
        <w:rPr>
          <w:b/>
          <w:sz w:val="26"/>
          <w:szCs w:val="26"/>
          <w:u w:val="single"/>
        </w:rPr>
      </w:pPr>
      <w:r w:rsidRPr="002A3253">
        <w:rPr>
          <w:b/>
          <w:sz w:val="26"/>
          <w:szCs w:val="26"/>
          <w:u w:val="single"/>
        </w:rPr>
        <w:t>Agreement reached for construction of new power plant (</w:t>
      </w:r>
      <w:proofErr w:type="spellStart"/>
      <w:r w:rsidRPr="002A3253">
        <w:rPr>
          <w:b/>
          <w:i/>
          <w:sz w:val="26"/>
          <w:szCs w:val="26"/>
          <w:u w:val="single"/>
        </w:rPr>
        <w:t>Zeri</w:t>
      </w:r>
      <w:proofErr w:type="spellEnd"/>
      <w:r w:rsidRPr="002A3253">
        <w:rPr>
          <w:b/>
          <w:sz w:val="26"/>
          <w:szCs w:val="26"/>
          <w:u w:val="single"/>
        </w:rPr>
        <w:t>)</w:t>
      </w:r>
    </w:p>
    <w:p w:rsidR="009C0C19" w:rsidRDefault="009C0C19" w:rsidP="009C0C19">
      <w:pPr>
        <w:jc w:val="both"/>
        <w:rPr>
          <w:sz w:val="26"/>
          <w:szCs w:val="26"/>
        </w:rPr>
      </w:pPr>
      <w:r>
        <w:rPr>
          <w:sz w:val="26"/>
          <w:szCs w:val="26"/>
        </w:rPr>
        <w:t xml:space="preserve">The government of Kosovo confirmed through a press release it had reached an agreement with the U.S. </w:t>
      </w:r>
      <w:proofErr w:type="gramStart"/>
      <w:r>
        <w:rPr>
          <w:sz w:val="26"/>
          <w:szCs w:val="26"/>
        </w:rPr>
        <w:t>company</w:t>
      </w:r>
      <w:proofErr w:type="gramEnd"/>
      <w:r>
        <w:rPr>
          <w:sz w:val="26"/>
          <w:szCs w:val="26"/>
        </w:rPr>
        <w:t xml:space="preserve"> “Contour Global” for the construction of the “</w:t>
      </w:r>
      <w:proofErr w:type="spellStart"/>
      <w:r>
        <w:rPr>
          <w:sz w:val="26"/>
          <w:szCs w:val="26"/>
        </w:rPr>
        <w:t>Kosova</w:t>
      </w:r>
      <w:proofErr w:type="spellEnd"/>
      <w:r>
        <w:rPr>
          <w:sz w:val="26"/>
          <w:szCs w:val="26"/>
        </w:rPr>
        <w:t xml:space="preserve"> e Re” power plant. The commercial part of the agreement is expected to be signed over the coming days and the project, according to the government, will represent the largest investment in Kosovo’s recent history. The construction of the plant is set to begin in 2018 and conclude by 2023. “Once completed, this project will ensure energy independence for the state and the people of Kosovo,” the government said. </w:t>
      </w:r>
    </w:p>
    <w:p w:rsidR="009C0C19" w:rsidRDefault="009C0C19" w:rsidP="009C0C19">
      <w:pPr>
        <w:jc w:val="both"/>
        <w:rPr>
          <w:sz w:val="26"/>
          <w:szCs w:val="26"/>
        </w:rPr>
      </w:pPr>
    </w:p>
    <w:p w:rsidR="009C0C19" w:rsidRDefault="009C0C19" w:rsidP="009C0C19">
      <w:pPr>
        <w:jc w:val="both"/>
        <w:rPr>
          <w:sz w:val="26"/>
          <w:szCs w:val="26"/>
        </w:rPr>
      </w:pPr>
      <w:r>
        <w:rPr>
          <w:sz w:val="26"/>
          <w:szCs w:val="26"/>
        </w:rPr>
        <w:t xml:space="preserve">See the full statement at: </w:t>
      </w:r>
      <w:hyperlink r:id="rId7" w:history="1">
        <w:r w:rsidRPr="00423B8A">
          <w:rPr>
            <w:rStyle w:val="Hyperlink"/>
            <w:sz w:val="26"/>
            <w:szCs w:val="26"/>
          </w:rPr>
          <w:t>http://www.kryeministri-ks.net/?page=2,9,7403</w:t>
        </w:r>
      </w:hyperlink>
    </w:p>
    <w:p w:rsidR="00666783" w:rsidRDefault="00666783" w:rsidP="00666783">
      <w:pPr>
        <w:jc w:val="both"/>
        <w:rPr>
          <w:b/>
          <w:sz w:val="26"/>
          <w:szCs w:val="26"/>
          <w:u w:val="single"/>
        </w:rPr>
      </w:pPr>
    </w:p>
    <w:p w:rsidR="00666783" w:rsidRDefault="00666783" w:rsidP="00666783">
      <w:pPr>
        <w:jc w:val="both"/>
        <w:rPr>
          <w:b/>
          <w:sz w:val="26"/>
          <w:szCs w:val="26"/>
          <w:u w:val="single"/>
        </w:rPr>
      </w:pPr>
      <w:proofErr w:type="spellStart"/>
      <w:r>
        <w:rPr>
          <w:b/>
          <w:sz w:val="26"/>
          <w:szCs w:val="26"/>
          <w:u w:val="single"/>
        </w:rPr>
        <w:t>Veseli</w:t>
      </w:r>
      <w:proofErr w:type="spellEnd"/>
      <w:r>
        <w:rPr>
          <w:b/>
          <w:sz w:val="26"/>
          <w:szCs w:val="26"/>
          <w:u w:val="single"/>
        </w:rPr>
        <w:t xml:space="preserve"> </w:t>
      </w:r>
      <w:r>
        <w:rPr>
          <w:b/>
          <w:sz w:val="26"/>
          <w:szCs w:val="26"/>
          <w:u w:val="single"/>
        </w:rPr>
        <w:t xml:space="preserve">visits </w:t>
      </w:r>
      <w:r>
        <w:rPr>
          <w:b/>
          <w:sz w:val="26"/>
          <w:szCs w:val="26"/>
          <w:u w:val="single"/>
        </w:rPr>
        <w:t>United Kingdom (</w:t>
      </w:r>
      <w:proofErr w:type="spellStart"/>
      <w:r>
        <w:rPr>
          <w:b/>
          <w:i/>
          <w:sz w:val="26"/>
          <w:szCs w:val="26"/>
          <w:u w:val="single"/>
        </w:rPr>
        <w:t>Epoka</w:t>
      </w:r>
      <w:proofErr w:type="spellEnd"/>
      <w:r>
        <w:rPr>
          <w:b/>
          <w:sz w:val="26"/>
          <w:szCs w:val="26"/>
          <w:u w:val="single"/>
        </w:rPr>
        <w:t>)</w:t>
      </w:r>
    </w:p>
    <w:p w:rsidR="00666783" w:rsidRDefault="00666783" w:rsidP="00666783">
      <w:pPr>
        <w:jc w:val="both"/>
        <w:rPr>
          <w:sz w:val="26"/>
          <w:szCs w:val="26"/>
        </w:rPr>
      </w:pPr>
      <w:r>
        <w:rPr>
          <w:sz w:val="26"/>
          <w:szCs w:val="26"/>
        </w:rPr>
        <w:t>The leader of the Democratic Party of Kosovo (PDK) and Assembly President</w:t>
      </w:r>
      <w:r>
        <w:rPr>
          <w:sz w:val="26"/>
          <w:szCs w:val="26"/>
        </w:rPr>
        <w:t>,</w:t>
      </w:r>
      <w:r>
        <w:rPr>
          <w:sz w:val="26"/>
          <w:szCs w:val="26"/>
        </w:rPr>
        <w:t xml:space="preserve">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traveled on Wednesday to the Great Britain invited by the Conservatory Party. </w:t>
      </w:r>
      <w:proofErr w:type="spellStart"/>
      <w:r>
        <w:rPr>
          <w:sz w:val="26"/>
          <w:szCs w:val="26"/>
        </w:rPr>
        <w:t>Veseli</w:t>
      </w:r>
      <w:proofErr w:type="spellEnd"/>
      <w:r>
        <w:rPr>
          <w:sz w:val="26"/>
          <w:szCs w:val="26"/>
        </w:rPr>
        <w:t xml:space="preserve"> is expected to meet leaders of this party and discuss their good experiences</w:t>
      </w:r>
      <w:r>
        <w:rPr>
          <w:sz w:val="26"/>
          <w:szCs w:val="26"/>
        </w:rPr>
        <w:t>,</w:t>
      </w:r>
      <w:r>
        <w:rPr>
          <w:sz w:val="26"/>
          <w:szCs w:val="26"/>
        </w:rPr>
        <w:t xml:space="preserve"> transfer of expertise as well as assistance of conservators to strengthen the Democratic Party of Kosovo through drafting of a new modern program in the future. </w:t>
      </w:r>
    </w:p>
    <w:p w:rsidR="00666783" w:rsidRDefault="00666783" w:rsidP="00666783">
      <w:pPr>
        <w:jc w:val="both"/>
        <w:rPr>
          <w:sz w:val="26"/>
          <w:szCs w:val="26"/>
        </w:rPr>
      </w:pPr>
    </w:p>
    <w:p w:rsidR="00666783" w:rsidRPr="00666783" w:rsidRDefault="00666783" w:rsidP="00666783">
      <w:pPr>
        <w:jc w:val="both"/>
        <w:rPr>
          <w:b/>
          <w:sz w:val="26"/>
          <w:szCs w:val="26"/>
          <w:u w:val="single"/>
        </w:rPr>
      </w:pPr>
      <w:proofErr w:type="spellStart"/>
      <w:r>
        <w:rPr>
          <w:b/>
          <w:sz w:val="26"/>
          <w:szCs w:val="26"/>
          <w:u w:val="single"/>
        </w:rPr>
        <w:t>Trepca</w:t>
      </w:r>
      <w:proofErr w:type="spellEnd"/>
      <w:r>
        <w:rPr>
          <w:b/>
          <w:sz w:val="26"/>
          <w:szCs w:val="26"/>
          <w:u w:val="single"/>
        </w:rPr>
        <w:t xml:space="preserve"> could bankrupt due to lack of board (</w:t>
      </w:r>
      <w:proofErr w:type="spellStart"/>
      <w:r>
        <w:rPr>
          <w:b/>
          <w:i/>
          <w:sz w:val="26"/>
          <w:szCs w:val="26"/>
          <w:u w:val="single"/>
        </w:rPr>
        <w:t>Epoka</w:t>
      </w:r>
      <w:proofErr w:type="spellEnd"/>
      <w:r>
        <w:rPr>
          <w:b/>
          <w:sz w:val="26"/>
          <w:szCs w:val="26"/>
          <w:u w:val="single"/>
        </w:rPr>
        <w:t>)</w:t>
      </w:r>
    </w:p>
    <w:p w:rsidR="00666783" w:rsidRDefault="00666783" w:rsidP="00666783">
      <w:pPr>
        <w:jc w:val="both"/>
        <w:rPr>
          <w:sz w:val="26"/>
          <w:szCs w:val="26"/>
        </w:rPr>
      </w:pPr>
      <w:r>
        <w:rPr>
          <w:sz w:val="26"/>
          <w:szCs w:val="26"/>
        </w:rPr>
        <w:t xml:space="preserve">The government of Kosovo has not completed procedures on nomination of the supervising board members for </w:t>
      </w:r>
      <w:proofErr w:type="spellStart"/>
      <w:r>
        <w:rPr>
          <w:sz w:val="26"/>
          <w:szCs w:val="26"/>
        </w:rPr>
        <w:t>Trepca</w:t>
      </w:r>
      <w:proofErr w:type="spellEnd"/>
      <w:r>
        <w:rPr>
          <w:sz w:val="26"/>
          <w:szCs w:val="26"/>
        </w:rPr>
        <w:t xml:space="preserve">, which would enable implementation of the Law on </w:t>
      </w:r>
      <w:proofErr w:type="spellStart"/>
      <w:r>
        <w:rPr>
          <w:sz w:val="26"/>
          <w:szCs w:val="26"/>
        </w:rPr>
        <w:t>Trepca</w:t>
      </w:r>
      <w:proofErr w:type="spellEnd"/>
      <w:r>
        <w:rPr>
          <w:sz w:val="26"/>
          <w:szCs w:val="26"/>
        </w:rPr>
        <w:t xml:space="preserve"> endorsed a year ago. According to this Law, the supervising board had to be nominated within six months after its endorsement by the Assembly of Kosovo. However, according to </w:t>
      </w:r>
      <w:proofErr w:type="spellStart"/>
      <w:r>
        <w:rPr>
          <w:sz w:val="26"/>
          <w:szCs w:val="26"/>
        </w:rPr>
        <w:t>Trepca</w:t>
      </w:r>
      <w:proofErr w:type="spellEnd"/>
      <w:r>
        <w:rPr>
          <w:sz w:val="26"/>
          <w:szCs w:val="26"/>
        </w:rPr>
        <w:t xml:space="preserve"> representatives the matter was neglected by Kosovo institutions. </w:t>
      </w:r>
      <w:proofErr w:type="spellStart"/>
      <w:r>
        <w:rPr>
          <w:sz w:val="26"/>
          <w:szCs w:val="26"/>
        </w:rPr>
        <w:t>Haki</w:t>
      </w:r>
      <w:proofErr w:type="spellEnd"/>
      <w:r>
        <w:rPr>
          <w:sz w:val="26"/>
          <w:szCs w:val="26"/>
        </w:rPr>
        <w:t xml:space="preserve"> </w:t>
      </w:r>
      <w:proofErr w:type="spellStart"/>
      <w:r>
        <w:rPr>
          <w:sz w:val="26"/>
          <w:szCs w:val="26"/>
        </w:rPr>
        <w:t>Shatri</w:t>
      </w:r>
      <w:proofErr w:type="spellEnd"/>
      <w:r>
        <w:rPr>
          <w:sz w:val="26"/>
          <w:szCs w:val="26"/>
        </w:rPr>
        <w:t xml:space="preserve">, economy adviser to the Prime Minister said the government has advertised the positions for the board, and a commission to assess applications has been established. "Without nomination of the new board, procedures for registration of </w:t>
      </w:r>
      <w:proofErr w:type="spellStart"/>
      <w:r>
        <w:rPr>
          <w:sz w:val="26"/>
          <w:szCs w:val="26"/>
        </w:rPr>
        <w:t>Trepca</w:t>
      </w:r>
      <w:proofErr w:type="spellEnd"/>
      <w:r>
        <w:rPr>
          <w:sz w:val="26"/>
          <w:szCs w:val="26"/>
        </w:rPr>
        <w:t xml:space="preserve"> at the Ministry for Trade and Industry as a public enterprise cannot begin,” </w:t>
      </w:r>
      <w:proofErr w:type="spellStart"/>
      <w:r>
        <w:rPr>
          <w:sz w:val="26"/>
          <w:szCs w:val="26"/>
        </w:rPr>
        <w:t>Shatri</w:t>
      </w:r>
      <w:proofErr w:type="spellEnd"/>
      <w:r>
        <w:rPr>
          <w:sz w:val="26"/>
          <w:szCs w:val="26"/>
        </w:rPr>
        <w:t xml:space="preserve"> said adding that the remaining procedures might last one month. </w:t>
      </w:r>
    </w:p>
    <w:p w:rsidR="00666783" w:rsidRDefault="00666783" w:rsidP="00666783">
      <w:pPr>
        <w:jc w:val="both"/>
        <w:rPr>
          <w:sz w:val="26"/>
          <w:szCs w:val="26"/>
        </w:rPr>
      </w:pPr>
    </w:p>
    <w:p w:rsidR="00502639" w:rsidRDefault="00502639" w:rsidP="00035484">
      <w:pPr>
        <w:jc w:val="both"/>
        <w:rPr>
          <w:sz w:val="26"/>
          <w:szCs w:val="26"/>
        </w:rPr>
      </w:pPr>
    </w:p>
    <w:p w:rsidR="00153FE3" w:rsidRDefault="00153FE3" w:rsidP="00035484">
      <w:pPr>
        <w:jc w:val="both"/>
        <w:rPr>
          <w:sz w:val="26"/>
          <w:szCs w:val="26"/>
        </w:rPr>
      </w:pP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23389"/>
    <w:multiLevelType w:val="hybridMultilevel"/>
    <w:tmpl w:val="9DF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1"/>
  </w:num>
  <w:num w:numId="4">
    <w:abstractNumId w:val="1"/>
  </w:num>
  <w:num w:numId="5">
    <w:abstractNumId w:val="11"/>
  </w:num>
  <w:num w:numId="6">
    <w:abstractNumId w:val="29"/>
  </w:num>
  <w:num w:numId="7">
    <w:abstractNumId w:val="2"/>
  </w:num>
  <w:num w:numId="8">
    <w:abstractNumId w:val="41"/>
  </w:num>
  <w:num w:numId="9">
    <w:abstractNumId w:val="35"/>
  </w:num>
  <w:num w:numId="10">
    <w:abstractNumId w:val="0"/>
  </w:num>
  <w:num w:numId="11">
    <w:abstractNumId w:val="14"/>
  </w:num>
  <w:num w:numId="12">
    <w:abstractNumId w:val="19"/>
  </w:num>
  <w:num w:numId="13">
    <w:abstractNumId w:val="21"/>
  </w:num>
  <w:num w:numId="14">
    <w:abstractNumId w:val="32"/>
  </w:num>
  <w:num w:numId="15">
    <w:abstractNumId w:val="17"/>
  </w:num>
  <w:num w:numId="16">
    <w:abstractNumId w:val="3"/>
  </w:num>
  <w:num w:numId="17">
    <w:abstractNumId w:val="8"/>
  </w:num>
  <w:num w:numId="18">
    <w:abstractNumId w:val="15"/>
  </w:num>
  <w:num w:numId="19">
    <w:abstractNumId w:val="38"/>
  </w:num>
  <w:num w:numId="20">
    <w:abstractNumId w:val="25"/>
  </w:num>
  <w:num w:numId="21">
    <w:abstractNumId w:val="27"/>
  </w:num>
  <w:num w:numId="22">
    <w:abstractNumId w:val="33"/>
  </w:num>
  <w:num w:numId="23">
    <w:abstractNumId w:val="34"/>
  </w:num>
  <w:num w:numId="24">
    <w:abstractNumId w:val="18"/>
  </w:num>
  <w:num w:numId="25">
    <w:abstractNumId w:val="10"/>
  </w:num>
  <w:num w:numId="26">
    <w:abstractNumId w:val="40"/>
  </w:num>
  <w:num w:numId="27">
    <w:abstractNumId w:val="28"/>
  </w:num>
  <w:num w:numId="28">
    <w:abstractNumId w:val="16"/>
  </w:num>
  <w:num w:numId="29">
    <w:abstractNumId w:val="22"/>
  </w:num>
  <w:num w:numId="30">
    <w:abstractNumId w:val="44"/>
  </w:num>
  <w:num w:numId="31">
    <w:abstractNumId w:val="13"/>
  </w:num>
  <w:num w:numId="32">
    <w:abstractNumId w:val="20"/>
  </w:num>
  <w:num w:numId="33">
    <w:abstractNumId w:val="12"/>
  </w:num>
  <w:num w:numId="34">
    <w:abstractNumId w:val="4"/>
  </w:num>
  <w:num w:numId="35">
    <w:abstractNumId w:val="36"/>
  </w:num>
  <w:num w:numId="36">
    <w:abstractNumId w:val="23"/>
  </w:num>
  <w:num w:numId="37">
    <w:abstractNumId w:val="26"/>
  </w:num>
  <w:num w:numId="38">
    <w:abstractNumId w:val="37"/>
  </w:num>
  <w:num w:numId="39">
    <w:abstractNumId w:val="5"/>
  </w:num>
  <w:num w:numId="40">
    <w:abstractNumId w:val="43"/>
  </w:num>
  <w:num w:numId="41">
    <w:abstractNumId w:val="39"/>
  </w:num>
  <w:num w:numId="42">
    <w:abstractNumId w:val="42"/>
  </w:num>
  <w:num w:numId="43">
    <w:abstractNumId w:val="24"/>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41329"/>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66783"/>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04F0"/>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74A21"/>
    <w:rsid w:val="00984626"/>
    <w:rsid w:val="009A3E64"/>
    <w:rsid w:val="009A6E58"/>
    <w:rsid w:val="009B1F34"/>
    <w:rsid w:val="009B636B"/>
    <w:rsid w:val="009C0C19"/>
    <w:rsid w:val="009C240C"/>
    <w:rsid w:val="009C2F41"/>
    <w:rsid w:val="009F0673"/>
    <w:rsid w:val="009F3C2A"/>
    <w:rsid w:val="009F6FB0"/>
    <w:rsid w:val="00A03240"/>
    <w:rsid w:val="00A03997"/>
    <w:rsid w:val="00A106AD"/>
    <w:rsid w:val="00A2117A"/>
    <w:rsid w:val="00A231F3"/>
    <w:rsid w:val="00A322A4"/>
    <w:rsid w:val="00A3330D"/>
    <w:rsid w:val="00A44DD7"/>
    <w:rsid w:val="00A463D1"/>
    <w:rsid w:val="00A46647"/>
    <w:rsid w:val="00A46A49"/>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C06AB"/>
    <w:rsid w:val="00BD0CA5"/>
    <w:rsid w:val="00BE2CB9"/>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6CC6B-4061-4134-81E3-091B6AC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9946200">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yeministri-ks.net/?page=2,9,7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C932-2F47-49FA-B248-F3F67869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2017-12-14T07:39:00Z</dcterms:created>
  <dcterms:modified xsi:type="dcterms:W3CDTF">2017-12-14T07:46:00Z</dcterms:modified>
</cp:coreProperties>
</file>