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FC346F">
      <w:pPr>
        <w:jc w:val="both"/>
      </w:pPr>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FC346F">
      <w:pPr>
        <w:jc w:val="both"/>
      </w:pPr>
    </w:p>
    <w:p w14:paraId="71F32244" w14:textId="00D973FA" w:rsidR="006A120B" w:rsidRPr="00787B1D" w:rsidRDefault="006A120B" w:rsidP="00FC346F">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A69DB">
        <w:rPr>
          <w:rFonts w:ascii="Arial Black" w:hAnsi="Arial Black"/>
          <w:color w:val="2E74B5" w:themeColor="accent1" w:themeShade="BF"/>
          <w:sz w:val="40"/>
          <w:szCs w:val="40"/>
        </w:rPr>
        <w:t xml:space="preserve">       07</w:t>
      </w:r>
      <w:r w:rsidR="0022535F">
        <w:rPr>
          <w:rFonts w:ascii="Arial Black" w:hAnsi="Arial Black"/>
          <w:color w:val="2E74B5" w:themeColor="accent1" w:themeShade="BF"/>
          <w:sz w:val="40"/>
          <w:szCs w:val="40"/>
        </w:rPr>
        <w:t xml:space="preserve"> </w:t>
      </w:r>
      <w:r w:rsidR="005A69DB">
        <w:rPr>
          <w:rFonts w:ascii="Arial Black" w:hAnsi="Arial Black"/>
          <w:color w:val="2E74B5" w:themeColor="accent1" w:themeShade="BF"/>
          <w:sz w:val="40"/>
          <w:szCs w:val="40"/>
        </w:rPr>
        <w:t>April</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FC346F">
      <w:pPr>
        <w:ind w:left="90"/>
        <w:jc w:val="both"/>
        <w:rPr>
          <w:b/>
        </w:rPr>
      </w:pPr>
    </w:p>
    <w:p w14:paraId="1EC89634" w14:textId="77777777" w:rsidR="00FF4B3B" w:rsidRPr="00FF4B3B" w:rsidRDefault="00FF4B3B" w:rsidP="00FF4B3B">
      <w:pPr>
        <w:pStyle w:val="ListParagraph"/>
        <w:numPr>
          <w:ilvl w:val="0"/>
          <w:numId w:val="25"/>
        </w:numPr>
        <w:jc w:val="both"/>
        <w:rPr>
          <w:rFonts w:ascii="Times New Roman" w:hAnsi="Times New Roman"/>
          <w:color w:val="000000" w:themeColor="text1"/>
          <w:sz w:val="26"/>
          <w:szCs w:val="26"/>
        </w:rPr>
      </w:pPr>
      <w:r w:rsidRPr="00FF4B3B">
        <w:rPr>
          <w:rFonts w:ascii="Times New Roman" w:hAnsi="Times New Roman"/>
          <w:b/>
          <w:sz w:val="26"/>
          <w:szCs w:val="26"/>
        </w:rPr>
        <w:t>PM Haradinaj meets Matthew Palmer (</w:t>
      </w:r>
      <w:r w:rsidRPr="00FF4B3B">
        <w:rPr>
          <w:rFonts w:ascii="Times New Roman" w:hAnsi="Times New Roman"/>
          <w:b/>
          <w:i/>
          <w:sz w:val="26"/>
          <w:szCs w:val="26"/>
        </w:rPr>
        <w:t>media</w:t>
      </w:r>
      <w:r w:rsidRPr="00FF4B3B">
        <w:rPr>
          <w:rFonts w:ascii="Times New Roman" w:hAnsi="Times New Roman"/>
          <w:b/>
          <w:sz w:val="26"/>
          <w:szCs w:val="26"/>
        </w:rPr>
        <w:t>)</w:t>
      </w:r>
    </w:p>
    <w:p w14:paraId="1036FADF" w14:textId="77777777" w:rsidR="00FF4B3B" w:rsidRPr="00FF4B3B" w:rsidRDefault="00FF4B3B" w:rsidP="00FF4B3B">
      <w:pPr>
        <w:pStyle w:val="ListParagraph"/>
        <w:numPr>
          <w:ilvl w:val="0"/>
          <w:numId w:val="25"/>
        </w:numPr>
        <w:jc w:val="both"/>
        <w:rPr>
          <w:rFonts w:ascii="Times New Roman" w:hAnsi="Times New Roman"/>
          <w:b/>
          <w:sz w:val="26"/>
          <w:szCs w:val="26"/>
        </w:rPr>
      </w:pPr>
      <w:r w:rsidRPr="00FF4B3B">
        <w:rPr>
          <w:rFonts w:ascii="Times New Roman" w:hAnsi="Times New Roman"/>
          <w:b/>
          <w:sz w:val="26"/>
          <w:szCs w:val="26"/>
        </w:rPr>
        <w:t>Pacolli: Governing coalition is fragile (</w:t>
      </w:r>
      <w:r w:rsidRPr="00FF4B3B">
        <w:rPr>
          <w:rFonts w:ascii="Times New Roman" w:hAnsi="Times New Roman"/>
          <w:b/>
          <w:i/>
          <w:sz w:val="26"/>
          <w:szCs w:val="26"/>
        </w:rPr>
        <w:t>RTV21</w:t>
      </w:r>
      <w:r w:rsidRPr="00FF4B3B">
        <w:rPr>
          <w:rFonts w:ascii="Times New Roman" w:hAnsi="Times New Roman"/>
          <w:b/>
          <w:sz w:val="26"/>
          <w:szCs w:val="26"/>
        </w:rPr>
        <w:t xml:space="preserve">, </w:t>
      </w:r>
      <w:r w:rsidRPr="00FF4B3B">
        <w:rPr>
          <w:rFonts w:ascii="Times New Roman" w:hAnsi="Times New Roman"/>
          <w:b/>
          <w:i/>
          <w:sz w:val="26"/>
          <w:szCs w:val="26"/>
        </w:rPr>
        <w:t>RTK</w:t>
      </w:r>
      <w:r w:rsidRPr="00FF4B3B">
        <w:rPr>
          <w:rFonts w:ascii="Times New Roman" w:hAnsi="Times New Roman"/>
          <w:b/>
          <w:sz w:val="26"/>
          <w:szCs w:val="26"/>
        </w:rPr>
        <w:t>)</w:t>
      </w:r>
    </w:p>
    <w:p w14:paraId="2842F669" w14:textId="77777777" w:rsidR="00FF4B3B" w:rsidRPr="00FF4B3B" w:rsidRDefault="00FF4B3B" w:rsidP="00FF4B3B">
      <w:pPr>
        <w:pStyle w:val="ListParagraph"/>
        <w:numPr>
          <w:ilvl w:val="0"/>
          <w:numId w:val="25"/>
        </w:numPr>
        <w:jc w:val="both"/>
        <w:rPr>
          <w:rFonts w:ascii="Times New Roman" w:hAnsi="Times New Roman"/>
          <w:b/>
          <w:sz w:val="26"/>
          <w:szCs w:val="26"/>
        </w:rPr>
      </w:pPr>
      <w:r w:rsidRPr="00FF4B3B">
        <w:rPr>
          <w:rFonts w:ascii="Times New Roman" w:hAnsi="Times New Roman"/>
          <w:b/>
          <w:sz w:val="26"/>
          <w:szCs w:val="26"/>
        </w:rPr>
        <w:t>Rakic: Association will not establish according to constitutional decision (</w:t>
      </w:r>
      <w:r w:rsidRPr="00FF4B3B">
        <w:rPr>
          <w:rFonts w:ascii="Times New Roman" w:hAnsi="Times New Roman"/>
          <w:b/>
          <w:i/>
          <w:sz w:val="26"/>
          <w:szCs w:val="26"/>
        </w:rPr>
        <w:t>media</w:t>
      </w:r>
      <w:r w:rsidRPr="00FF4B3B">
        <w:rPr>
          <w:rFonts w:ascii="Times New Roman" w:hAnsi="Times New Roman"/>
          <w:b/>
          <w:sz w:val="26"/>
          <w:szCs w:val="26"/>
        </w:rPr>
        <w:t>)</w:t>
      </w:r>
    </w:p>
    <w:p w14:paraId="2BF3D2DE" w14:textId="59442DB5" w:rsidR="00FF4B3B" w:rsidRPr="00FF4B3B" w:rsidRDefault="00FF4B3B" w:rsidP="00FF4B3B">
      <w:pPr>
        <w:pStyle w:val="ListParagraph"/>
        <w:numPr>
          <w:ilvl w:val="0"/>
          <w:numId w:val="25"/>
        </w:numPr>
        <w:jc w:val="both"/>
        <w:rPr>
          <w:rFonts w:ascii="Times New Roman" w:hAnsi="Times New Roman"/>
          <w:b/>
          <w:sz w:val="26"/>
          <w:szCs w:val="26"/>
        </w:rPr>
      </w:pPr>
      <w:r w:rsidRPr="00FF4B3B">
        <w:rPr>
          <w:rFonts w:ascii="Times New Roman" w:hAnsi="Times New Roman"/>
          <w:b/>
          <w:sz w:val="26"/>
          <w:szCs w:val="26"/>
        </w:rPr>
        <w:t>Isufi: LDK should wait return of its leader, then request elections (</w:t>
      </w:r>
      <w:r>
        <w:rPr>
          <w:rFonts w:ascii="Times New Roman" w:hAnsi="Times New Roman"/>
          <w:b/>
          <w:i/>
          <w:sz w:val="26"/>
          <w:szCs w:val="26"/>
        </w:rPr>
        <w:t>Klan</w:t>
      </w:r>
      <w:r w:rsidRPr="00FF4B3B">
        <w:rPr>
          <w:rFonts w:ascii="Times New Roman" w:hAnsi="Times New Roman"/>
          <w:b/>
          <w:sz w:val="26"/>
          <w:szCs w:val="26"/>
        </w:rPr>
        <w:t>)</w:t>
      </w:r>
    </w:p>
    <w:p w14:paraId="43ED5561" w14:textId="77777777" w:rsidR="00FF4B3B" w:rsidRPr="00FF4B3B" w:rsidRDefault="00FF4B3B" w:rsidP="00FF4B3B">
      <w:pPr>
        <w:pStyle w:val="ListParagraph"/>
        <w:numPr>
          <w:ilvl w:val="0"/>
          <w:numId w:val="25"/>
        </w:numPr>
        <w:jc w:val="both"/>
        <w:rPr>
          <w:rFonts w:ascii="Times New Roman" w:hAnsi="Times New Roman"/>
          <w:b/>
          <w:sz w:val="26"/>
          <w:szCs w:val="26"/>
        </w:rPr>
      </w:pPr>
      <w:r w:rsidRPr="00FF4B3B">
        <w:rPr>
          <w:rFonts w:ascii="Times New Roman" w:hAnsi="Times New Roman"/>
          <w:b/>
          <w:sz w:val="26"/>
          <w:szCs w:val="26"/>
        </w:rPr>
        <w:t>Serbian List has not left the government (</w:t>
      </w:r>
      <w:r w:rsidRPr="00FF4B3B">
        <w:rPr>
          <w:rFonts w:ascii="Times New Roman" w:hAnsi="Times New Roman"/>
          <w:b/>
          <w:i/>
          <w:sz w:val="26"/>
          <w:szCs w:val="26"/>
        </w:rPr>
        <w:t>Koha Ditore</w:t>
      </w:r>
      <w:r w:rsidRPr="00FF4B3B">
        <w:rPr>
          <w:rFonts w:ascii="Times New Roman" w:hAnsi="Times New Roman"/>
          <w:b/>
          <w:sz w:val="26"/>
          <w:szCs w:val="26"/>
        </w:rPr>
        <w:t>)</w:t>
      </w:r>
    </w:p>
    <w:p w14:paraId="02F15610" w14:textId="77777777" w:rsidR="00FF4B3B" w:rsidRPr="00FF4B3B" w:rsidRDefault="00FF4B3B" w:rsidP="00FF4B3B">
      <w:pPr>
        <w:pStyle w:val="ListParagraph"/>
        <w:numPr>
          <w:ilvl w:val="0"/>
          <w:numId w:val="25"/>
        </w:numPr>
        <w:jc w:val="both"/>
        <w:rPr>
          <w:rFonts w:ascii="Times New Roman" w:hAnsi="Times New Roman"/>
          <w:b/>
          <w:sz w:val="26"/>
          <w:szCs w:val="26"/>
        </w:rPr>
      </w:pPr>
      <w:r w:rsidRPr="00FF4B3B">
        <w:rPr>
          <w:rFonts w:ascii="Times New Roman" w:hAnsi="Times New Roman"/>
          <w:b/>
          <w:sz w:val="26"/>
          <w:szCs w:val="26"/>
        </w:rPr>
        <w:t>Djuric to visit Kosovo again today (</w:t>
      </w:r>
      <w:r w:rsidRPr="00FF4B3B">
        <w:rPr>
          <w:rFonts w:ascii="Times New Roman" w:hAnsi="Times New Roman"/>
          <w:b/>
          <w:i/>
          <w:sz w:val="26"/>
          <w:szCs w:val="26"/>
        </w:rPr>
        <w:t>media</w:t>
      </w:r>
      <w:r w:rsidRPr="00FF4B3B">
        <w:rPr>
          <w:rFonts w:ascii="Times New Roman" w:hAnsi="Times New Roman"/>
          <w:b/>
          <w:sz w:val="26"/>
          <w:szCs w:val="26"/>
        </w:rPr>
        <w:t>)</w:t>
      </w:r>
    </w:p>
    <w:p w14:paraId="7F7F65E5" w14:textId="77777777" w:rsidR="00FF4B3B" w:rsidRPr="00FF4B3B" w:rsidRDefault="00FF4B3B" w:rsidP="00FF4B3B">
      <w:pPr>
        <w:pStyle w:val="ListParagraph"/>
        <w:numPr>
          <w:ilvl w:val="0"/>
          <w:numId w:val="25"/>
        </w:numPr>
        <w:jc w:val="both"/>
        <w:rPr>
          <w:rFonts w:ascii="Times New Roman" w:hAnsi="Times New Roman"/>
          <w:b/>
          <w:sz w:val="26"/>
          <w:szCs w:val="26"/>
        </w:rPr>
      </w:pPr>
      <w:r w:rsidRPr="00FF4B3B">
        <w:rPr>
          <w:rFonts w:ascii="Times New Roman" w:hAnsi="Times New Roman"/>
          <w:b/>
          <w:sz w:val="26"/>
          <w:szCs w:val="26"/>
        </w:rPr>
        <w:t>Pacolli: Djuric should have not been brought to Pristina (</w:t>
      </w:r>
      <w:r w:rsidRPr="00FF4B3B">
        <w:rPr>
          <w:rFonts w:ascii="Times New Roman" w:hAnsi="Times New Roman"/>
          <w:b/>
          <w:i/>
          <w:sz w:val="26"/>
          <w:szCs w:val="26"/>
        </w:rPr>
        <w:t>RTV21</w:t>
      </w:r>
      <w:r w:rsidRPr="00FF4B3B">
        <w:rPr>
          <w:rFonts w:ascii="Times New Roman" w:hAnsi="Times New Roman"/>
          <w:b/>
          <w:sz w:val="26"/>
          <w:szCs w:val="26"/>
        </w:rPr>
        <w:t>)</w:t>
      </w:r>
    </w:p>
    <w:p w14:paraId="45503F25" w14:textId="77777777" w:rsidR="0085287A" w:rsidRDefault="0085287A" w:rsidP="00FC346F">
      <w:pPr>
        <w:jc w:val="both"/>
        <w:rPr>
          <w:b/>
          <w:sz w:val="26"/>
          <w:szCs w:val="26"/>
          <w:u w:val="single"/>
        </w:rPr>
      </w:pPr>
    </w:p>
    <w:p w14:paraId="68364CE3" w14:textId="7BBBC55E" w:rsidR="00DC6417" w:rsidRDefault="00DC6417" w:rsidP="00FC346F">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FC346F">
      <w:pPr>
        <w:jc w:val="both"/>
        <w:rPr>
          <w:lang w:val="en-GB"/>
        </w:rPr>
      </w:pPr>
    </w:p>
    <w:p w14:paraId="2C9D3A07" w14:textId="77777777" w:rsidR="00E71B58" w:rsidRDefault="00E71B58" w:rsidP="00FC346F">
      <w:pPr>
        <w:jc w:val="both"/>
      </w:pPr>
    </w:p>
    <w:p w14:paraId="2D6FAB85" w14:textId="3EF08E8C" w:rsidR="006A5A73" w:rsidRPr="005233AC" w:rsidRDefault="00FF4B3B" w:rsidP="00FC346F">
      <w:pPr>
        <w:jc w:val="both"/>
        <w:rPr>
          <w:color w:val="000000" w:themeColor="text1"/>
          <w:sz w:val="26"/>
          <w:szCs w:val="26"/>
        </w:rPr>
      </w:pPr>
      <w:r>
        <w:rPr>
          <w:b/>
          <w:sz w:val="26"/>
          <w:szCs w:val="26"/>
          <w:u w:val="single"/>
        </w:rPr>
        <w:t>PM Haradinaj meets Matthew Palmer</w:t>
      </w:r>
      <w:r w:rsidR="006A5A73" w:rsidRPr="00032903">
        <w:rPr>
          <w:b/>
          <w:sz w:val="26"/>
          <w:szCs w:val="26"/>
          <w:u w:val="single"/>
        </w:rPr>
        <w:t xml:space="preserve"> (</w:t>
      </w:r>
      <w:r w:rsidR="007E2FD5">
        <w:rPr>
          <w:b/>
          <w:i/>
          <w:sz w:val="26"/>
          <w:szCs w:val="26"/>
          <w:u w:val="single"/>
        </w:rPr>
        <w:t>media</w:t>
      </w:r>
      <w:r w:rsidR="006A5A73" w:rsidRPr="00032903">
        <w:rPr>
          <w:b/>
          <w:sz w:val="26"/>
          <w:szCs w:val="26"/>
          <w:u w:val="single"/>
        </w:rPr>
        <w:t>)</w:t>
      </w:r>
    </w:p>
    <w:p w14:paraId="611FB644" w14:textId="77777777" w:rsidR="004E1979" w:rsidRDefault="0069257E" w:rsidP="00DD3D33">
      <w:pPr>
        <w:jc w:val="both"/>
        <w:rPr>
          <w:sz w:val="26"/>
          <w:szCs w:val="26"/>
        </w:rPr>
      </w:pPr>
      <w:r>
        <w:rPr>
          <w:sz w:val="26"/>
          <w:szCs w:val="26"/>
        </w:rPr>
        <w:t>Kosovo Prime Minister</w:t>
      </w:r>
      <w:r w:rsidR="004E1979">
        <w:rPr>
          <w:sz w:val="26"/>
          <w:szCs w:val="26"/>
        </w:rPr>
        <w:t xml:space="preserve"> Ramush Haradinaj,</w:t>
      </w:r>
      <w:r w:rsidR="00DD3D33" w:rsidRPr="00DD3D33">
        <w:rPr>
          <w:sz w:val="26"/>
          <w:szCs w:val="26"/>
        </w:rPr>
        <w:t xml:space="preserve"> received on Friday </w:t>
      </w:r>
      <w:r>
        <w:rPr>
          <w:sz w:val="26"/>
          <w:szCs w:val="26"/>
        </w:rPr>
        <w:t>the U.S. State Department Director</w:t>
      </w:r>
      <w:r w:rsidR="00DD3D33" w:rsidRPr="00DD3D33">
        <w:rPr>
          <w:sz w:val="26"/>
          <w:szCs w:val="26"/>
        </w:rPr>
        <w:t xml:space="preserve"> for</w:t>
      </w:r>
      <w:r>
        <w:rPr>
          <w:sz w:val="26"/>
          <w:szCs w:val="26"/>
        </w:rPr>
        <w:t xml:space="preserve"> South Central European Affairs,</w:t>
      </w:r>
      <w:r w:rsidRPr="0069257E">
        <w:rPr>
          <w:sz w:val="26"/>
          <w:szCs w:val="26"/>
        </w:rPr>
        <w:t xml:space="preserve"> </w:t>
      </w:r>
      <w:r w:rsidRPr="00DD3D33">
        <w:rPr>
          <w:sz w:val="26"/>
          <w:szCs w:val="26"/>
        </w:rPr>
        <w:t>Matthew Palmer</w:t>
      </w:r>
      <w:r w:rsidR="004E1979">
        <w:rPr>
          <w:sz w:val="26"/>
          <w:szCs w:val="26"/>
        </w:rPr>
        <w:t xml:space="preserve">. </w:t>
      </w:r>
      <w:r w:rsidR="00DD3D33" w:rsidRPr="00DD3D33">
        <w:rPr>
          <w:sz w:val="26"/>
          <w:szCs w:val="26"/>
        </w:rPr>
        <w:t xml:space="preserve">Haradinaj </w:t>
      </w:r>
      <w:r w:rsidR="004E1979">
        <w:rPr>
          <w:sz w:val="26"/>
          <w:szCs w:val="26"/>
        </w:rPr>
        <w:t>took to Facebook to write</w:t>
      </w:r>
      <w:r w:rsidR="00DD3D33" w:rsidRPr="00DD3D33">
        <w:rPr>
          <w:sz w:val="26"/>
          <w:szCs w:val="26"/>
        </w:rPr>
        <w:t xml:space="preserve"> that he had a substantial meeting with the U.S. diplomat Palmer</w:t>
      </w:r>
      <w:r w:rsidR="004E1979">
        <w:rPr>
          <w:sz w:val="26"/>
          <w:szCs w:val="26"/>
        </w:rPr>
        <w:t>.</w:t>
      </w:r>
      <w:r w:rsidR="00DD3D33" w:rsidRPr="00DD3D33">
        <w:rPr>
          <w:sz w:val="26"/>
          <w:szCs w:val="26"/>
        </w:rPr>
        <w:t xml:space="preserve"> </w:t>
      </w:r>
    </w:p>
    <w:p w14:paraId="6FCB2388" w14:textId="561A4D51" w:rsidR="00DD3D33" w:rsidRPr="00DD3D33" w:rsidRDefault="00DD3D33" w:rsidP="00DD3D33">
      <w:pPr>
        <w:jc w:val="both"/>
        <w:rPr>
          <w:sz w:val="26"/>
          <w:szCs w:val="26"/>
        </w:rPr>
      </w:pPr>
      <w:r w:rsidRPr="00DD3D33">
        <w:rPr>
          <w:sz w:val="26"/>
          <w:szCs w:val="26"/>
        </w:rPr>
        <w:t xml:space="preserve">“Substantial meeting with the director for South-Central European Affairs at the U.S. Department of State, on intensification of Kosovo’s state agenda towards normalisation of relations with Serbia, visa liberalisation and opening of </w:t>
      </w:r>
      <w:proofErr w:type="gramStart"/>
      <w:r w:rsidRPr="00DD3D33">
        <w:rPr>
          <w:sz w:val="26"/>
          <w:szCs w:val="26"/>
        </w:rPr>
        <w:t>a new dynamics</w:t>
      </w:r>
      <w:proofErr w:type="gramEnd"/>
      <w:r w:rsidRPr="00DD3D33">
        <w:rPr>
          <w:sz w:val="26"/>
          <w:szCs w:val="26"/>
        </w:rPr>
        <w:t xml:space="preserve"> towards Euro-Atlantic perspective of our country,” Haradinaj wrote.</w:t>
      </w:r>
    </w:p>
    <w:p w14:paraId="5F1F0FFD" w14:textId="77777777" w:rsidR="00DD3D33" w:rsidRPr="00DD3D33" w:rsidRDefault="00DD3D33" w:rsidP="00DD3D33">
      <w:pPr>
        <w:jc w:val="both"/>
        <w:rPr>
          <w:sz w:val="26"/>
          <w:szCs w:val="26"/>
        </w:rPr>
      </w:pPr>
    </w:p>
    <w:p w14:paraId="67F8F331" w14:textId="77777777" w:rsidR="004E1979" w:rsidRDefault="004E1979" w:rsidP="00FC346F">
      <w:pPr>
        <w:jc w:val="both"/>
        <w:rPr>
          <w:sz w:val="26"/>
          <w:szCs w:val="26"/>
        </w:rPr>
      </w:pPr>
      <w:r>
        <w:rPr>
          <w:sz w:val="26"/>
          <w:szCs w:val="26"/>
        </w:rPr>
        <w:t>He further stressed that</w:t>
      </w:r>
      <w:r w:rsidR="00DD3D33" w:rsidRPr="00DD3D33">
        <w:rPr>
          <w:sz w:val="26"/>
          <w:szCs w:val="26"/>
        </w:rPr>
        <w:t xml:space="preserve"> U.S. stayed close to Kosovo on all its state-building</w:t>
      </w:r>
      <w:r>
        <w:rPr>
          <w:sz w:val="26"/>
          <w:szCs w:val="26"/>
        </w:rPr>
        <w:t xml:space="preserve"> stages, and added that U.S.</w:t>
      </w:r>
      <w:r w:rsidR="00DD3D33" w:rsidRPr="00DD3D33">
        <w:rPr>
          <w:sz w:val="26"/>
          <w:szCs w:val="26"/>
        </w:rPr>
        <w:t xml:space="preserve"> will support also the transformation of the Kosovo Security Force (KSF) into Army. </w:t>
      </w:r>
    </w:p>
    <w:p w14:paraId="347FA08E" w14:textId="2C375666" w:rsidR="00C90191" w:rsidRDefault="00DD3D33" w:rsidP="00FC346F">
      <w:pPr>
        <w:jc w:val="both"/>
        <w:rPr>
          <w:sz w:val="26"/>
          <w:szCs w:val="26"/>
        </w:rPr>
      </w:pPr>
      <w:r w:rsidRPr="00DD3D33">
        <w:rPr>
          <w:sz w:val="26"/>
          <w:szCs w:val="26"/>
        </w:rPr>
        <w:t xml:space="preserve">“Kosovo is lucky to have the U.S. as a strategic ally and as the most credible partner,” Haradinaj wrote. </w:t>
      </w:r>
    </w:p>
    <w:p w14:paraId="05EB67D5" w14:textId="77777777" w:rsidR="00A670B4" w:rsidRDefault="00A670B4" w:rsidP="00FC346F">
      <w:pPr>
        <w:jc w:val="both"/>
        <w:rPr>
          <w:b/>
          <w:sz w:val="26"/>
          <w:szCs w:val="26"/>
          <w:u w:val="single"/>
        </w:rPr>
      </w:pPr>
    </w:p>
    <w:p w14:paraId="0DE58FB5" w14:textId="77777777" w:rsidR="00FF4B3B" w:rsidRDefault="00DD3D33" w:rsidP="00FC346F">
      <w:pPr>
        <w:jc w:val="both"/>
        <w:rPr>
          <w:b/>
          <w:sz w:val="26"/>
          <w:szCs w:val="26"/>
          <w:u w:val="single"/>
        </w:rPr>
      </w:pPr>
      <w:r>
        <w:rPr>
          <w:b/>
          <w:sz w:val="26"/>
          <w:szCs w:val="26"/>
          <w:u w:val="single"/>
        </w:rPr>
        <w:t>Pacolli: Governing coalition is fragile</w:t>
      </w:r>
      <w:r w:rsidR="00664A88">
        <w:rPr>
          <w:b/>
          <w:sz w:val="26"/>
          <w:szCs w:val="26"/>
          <w:u w:val="single"/>
        </w:rPr>
        <w:t xml:space="preserve"> </w:t>
      </w:r>
      <w:r w:rsidR="00F917BC" w:rsidRPr="00D247B5">
        <w:rPr>
          <w:b/>
          <w:sz w:val="26"/>
          <w:szCs w:val="26"/>
          <w:u w:val="single"/>
        </w:rPr>
        <w:t>(</w:t>
      </w:r>
      <w:r w:rsidRPr="00DD3D33">
        <w:rPr>
          <w:b/>
          <w:i/>
          <w:sz w:val="26"/>
          <w:szCs w:val="26"/>
          <w:u w:val="single"/>
        </w:rPr>
        <w:t>RTV21</w:t>
      </w:r>
      <w:r>
        <w:rPr>
          <w:b/>
          <w:sz w:val="26"/>
          <w:szCs w:val="26"/>
          <w:u w:val="single"/>
        </w:rPr>
        <w:t xml:space="preserve">, </w:t>
      </w:r>
      <w:r>
        <w:rPr>
          <w:b/>
          <w:i/>
          <w:sz w:val="26"/>
          <w:szCs w:val="26"/>
          <w:u w:val="single"/>
        </w:rPr>
        <w:t>RTK</w:t>
      </w:r>
      <w:r w:rsidR="00F917BC" w:rsidRPr="00D247B5">
        <w:rPr>
          <w:b/>
          <w:sz w:val="26"/>
          <w:szCs w:val="26"/>
          <w:u w:val="single"/>
        </w:rPr>
        <w:t>)</w:t>
      </w:r>
    </w:p>
    <w:p w14:paraId="1ECF54E8" w14:textId="3AC6D1EB" w:rsidR="00DD3D33" w:rsidRPr="00FF4B3B" w:rsidRDefault="00DD3D33" w:rsidP="00FC346F">
      <w:pPr>
        <w:jc w:val="both"/>
        <w:rPr>
          <w:b/>
          <w:sz w:val="26"/>
          <w:szCs w:val="26"/>
          <w:u w:val="single"/>
        </w:rPr>
      </w:pPr>
      <w:bookmarkStart w:id="0" w:name="_GoBack"/>
      <w:bookmarkEnd w:id="0"/>
      <w:r>
        <w:rPr>
          <w:sz w:val="26"/>
          <w:szCs w:val="26"/>
        </w:rPr>
        <w:lastRenderedPageBreak/>
        <w:t xml:space="preserve">Kosovo’s Principal Deputy Prime Minister and Minister for Foreign Affairs, Behgjet Pacolli, told </w:t>
      </w:r>
      <w:r w:rsidRPr="00DD3D33">
        <w:rPr>
          <w:i/>
          <w:sz w:val="26"/>
          <w:szCs w:val="26"/>
        </w:rPr>
        <w:t>RTV21</w:t>
      </w:r>
      <w:r>
        <w:rPr>
          <w:sz w:val="26"/>
          <w:szCs w:val="26"/>
        </w:rPr>
        <w:t xml:space="preserve"> that Haradinaj’s government is weak and Kosovo might soon hold extraordinary elections. </w:t>
      </w:r>
    </w:p>
    <w:p w14:paraId="48D21576" w14:textId="45B0A2F8" w:rsidR="00DD3D33" w:rsidRDefault="00DD3D33" w:rsidP="00FC346F">
      <w:pPr>
        <w:jc w:val="both"/>
        <w:rPr>
          <w:sz w:val="26"/>
          <w:szCs w:val="26"/>
        </w:rPr>
      </w:pPr>
      <w:r>
        <w:rPr>
          <w:sz w:val="26"/>
          <w:szCs w:val="26"/>
        </w:rPr>
        <w:t xml:space="preserve">“The government has significantly weakened being that governing circles are themselves talking about elections, but I do not want to prejudge, however it would have been a sin </w:t>
      </w:r>
      <w:r w:rsidR="00D373AD">
        <w:rPr>
          <w:sz w:val="26"/>
          <w:szCs w:val="26"/>
        </w:rPr>
        <w:t xml:space="preserve">if this government did not move forward, being that Haradinaj has invested not only his energy but his soul as well on this matter,” Pacolli said. </w:t>
      </w:r>
    </w:p>
    <w:p w14:paraId="684D3204" w14:textId="3D27AB61" w:rsidR="00D373AD" w:rsidRDefault="00D373AD" w:rsidP="00FC346F">
      <w:pPr>
        <w:jc w:val="both"/>
        <w:rPr>
          <w:sz w:val="26"/>
          <w:szCs w:val="26"/>
        </w:rPr>
      </w:pPr>
      <w:r>
        <w:rPr>
          <w:sz w:val="26"/>
          <w:szCs w:val="26"/>
        </w:rPr>
        <w:t>“It is a very sensitive coalition which is perhaps even blackmailed by the others and I feel sorry for the pro-activity of this government. Something happens all the time, always serving the dut</w:t>
      </w:r>
      <w:r w:rsidR="00C16F59">
        <w:rPr>
          <w:sz w:val="26"/>
          <w:szCs w:val="26"/>
        </w:rPr>
        <w:t>y, and I think that it would be</w:t>
      </w:r>
      <w:r>
        <w:rPr>
          <w:sz w:val="26"/>
          <w:szCs w:val="26"/>
        </w:rPr>
        <w:t xml:space="preserve"> a bad thing for the work to be stopped,” Pacolli added further. </w:t>
      </w:r>
    </w:p>
    <w:p w14:paraId="77ABBBA3" w14:textId="7908B054" w:rsidR="00664A88" w:rsidRDefault="00D373AD" w:rsidP="00FC346F">
      <w:pPr>
        <w:jc w:val="both"/>
        <w:rPr>
          <w:sz w:val="26"/>
          <w:szCs w:val="26"/>
        </w:rPr>
      </w:pPr>
      <w:r>
        <w:rPr>
          <w:sz w:val="26"/>
          <w:szCs w:val="26"/>
        </w:rPr>
        <w:t xml:space="preserve">“It seems to me that extraordinary elections are in hands of opposition, therefore it seems to me that Kosovo is moving towards elections. I would invite an opposition political party to join the government, if they are patriots, and show that Kosovo does not depend on a list (Serbian List),” Pacolli said.  </w:t>
      </w:r>
    </w:p>
    <w:p w14:paraId="57119361" w14:textId="77777777" w:rsidR="00664A88" w:rsidRDefault="00664A88" w:rsidP="00FC346F">
      <w:pPr>
        <w:jc w:val="both"/>
      </w:pPr>
    </w:p>
    <w:p w14:paraId="5CDB2CB2" w14:textId="7E9FF370" w:rsidR="00423933" w:rsidRDefault="00D373AD" w:rsidP="00FC346F">
      <w:pPr>
        <w:jc w:val="both"/>
        <w:rPr>
          <w:b/>
          <w:sz w:val="26"/>
          <w:szCs w:val="26"/>
          <w:u w:val="single"/>
        </w:rPr>
      </w:pPr>
      <w:r>
        <w:rPr>
          <w:b/>
          <w:sz w:val="26"/>
          <w:szCs w:val="26"/>
          <w:u w:val="single"/>
        </w:rPr>
        <w:t xml:space="preserve">Rakic: Association will not establish according to constitutional decision </w:t>
      </w:r>
      <w:r w:rsidR="00423933" w:rsidRPr="00FC346F">
        <w:rPr>
          <w:b/>
          <w:sz w:val="26"/>
          <w:szCs w:val="26"/>
          <w:u w:val="single"/>
        </w:rPr>
        <w:t>(</w:t>
      </w:r>
      <w:r w:rsidR="00900D09" w:rsidRPr="00FC346F">
        <w:rPr>
          <w:b/>
          <w:i/>
          <w:sz w:val="26"/>
          <w:szCs w:val="26"/>
          <w:u w:val="single"/>
        </w:rPr>
        <w:t>media</w:t>
      </w:r>
      <w:r w:rsidR="00423933" w:rsidRPr="00FC346F">
        <w:rPr>
          <w:b/>
          <w:sz w:val="26"/>
          <w:szCs w:val="26"/>
          <w:u w:val="single"/>
        </w:rPr>
        <w:t>)</w:t>
      </w:r>
    </w:p>
    <w:p w14:paraId="594AFAFC" w14:textId="0E0EF09A" w:rsidR="00D373AD" w:rsidRPr="00D373AD" w:rsidRDefault="00D373AD" w:rsidP="00FC346F">
      <w:pPr>
        <w:jc w:val="both"/>
        <w:rPr>
          <w:sz w:val="26"/>
          <w:szCs w:val="26"/>
        </w:rPr>
      </w:pPr>
      <w:r>
        <w:rPr>
          <w:sz w:val="26"/>
          <w:szCs w:val="26"/>
        </w:rPr>
        <w:t>Goran Rakic, leader of the Serbian List, said the Association of Serb-majority Municipalities</w:t>
      </w:r>
      <w:r w:rsidR="00253438">
        <w:rPr>
          <w:sz w:val="26"/>
          <w:szCs w:val="26"/>
        </w:rPr>
        <w:t xml:space="preserve"> will not establish according to the decision of the Constitutional Court but according to the agreement signed in Brussels. He added that Association is an international obligation and that the European Union is the guarantee. He added however that Kosovo Serbs suspect Pristina’s sincerity when this agreement is concerned. </w:t>
      </w:r>
    </w:p>
    <w:p w14:paraId="0C1266FB" w14:textId="68C16E32" w:rsidR="005233AC" w:rsidRDefault="00253438" w:rsidP="00FC346F">
      <w:pPr>
        <w:jc w:val="both"/>
        <w:rPr>
          <w:sz w:val="26"/>
          <w:szCs w:val="26"/>
        </w:rPr>
      </w:pPr>
      <w:r>
        <w:rPr>
          <w:sz w:val="26"/>
          <w:szCs w:val="26"/>
        </w:rPr>
        <w:t xml:space="preserve">He stressed that international agreements are more valuable than those of Pristina institutions. </w:t>
      </w:r>
    </w:p>
    <w:p w14:paraId="68240812" w14:textId="77777777" w:rsidR="00253438" w:rsidRDefault="00253438" w:rsidP="00FC346F">
      <w:pPr>
        <w:jc w:val="both"/>
        <w:rPr>
          <w:sz w:val="26"/>
          <w:szCs w:val="26"/>
        </w:rPr>
      </w:pPr>
    </w:p>
    <w:p w14:paraId="16CC671E" w14:textId="38B5F237" w:rsidR="00253438" w:rsidRDefault="00253438" w:rsidP="00253438">
      <w:pPr>
        <w:jc w:val="both"/>
        <w:rPr>
          <w:b/>
          <w:sz w:val="26"/>
          <w:szCs w:val="26"/>
          <w:u w:val="single"/>
        </w:rPr>
      </w:pPr>
      <w:r>
        <w:rPr>
          <w:b/>
          <w:sz w:val="26"/>
          <w:szCs w:val="26"/>
          <w:u w:val="single"/>
        </w:rPr>
        <w:t>Isufi: LDK should wait return of its leader, then request elections</w:t>
      </w:r>
      <w:r>
        <w:rPr>
          <w:b/>
          <w:sz w:val="26"/>
          <w:szCs w:val="26"/>
          <w:u w:val="single"/>
        </w:rPr>
        <w:t xml:space="preserve"> </w:t>
      </w:r>
      <w:r w:rsidRPr="00FC346F">
        <w:rPr>
          <w:b/>
          <w:sz w:val="26"/>
          <w:szCs w:val="26"/>
          <w:u w:val="single"/>
        </w:rPr>
        <w:t>(</w:t>
      </w:r>
      <w:r>
        <w:rPr>
          <w:b/>
          <w:i/>
          <w:sz w:val="26"/>
          <w:szCs w:val="26"/>
          <w:u w:val="single"/>
        </w:rPr>
        <w:t>Klan Kosova</w:t>
      </w:r>
      <w:r w:rsidRPr="00FC346F">
        <w:rPr>
          <w:b/>
          <w:sz w:val="26"/>
          <w:szCs w:val="26"/>
          <w:u w:val="single"/>
        </w:rPr>
        <w:t>)</w:t>
      </w:r>
    </w:p>
    <w:p w14:paraId="4956822A" w14:textId="0D042671" w:rsidR="00253438" w:rsidRDefault="00253438" w:rsidP="00FC346F">
      <w:pPr>
        <w:jc w:val="both"/>
        <w:rPr>
          <w:sz w:val="26"/>
          <w:szCs w:val="26"/>
        </w:rPr>
      </w:pPr>
      <w:r>
        <w:rPr>
          <w:sz w:val="26"/>
          <w:szCs w:val="26"/>
        </w:rPr>
        <w:t>Caucus of the Alliance for the Future of Kosovo (AAK) Ahmet Isufi, commented on Klan Kosova the request of the Democratic League of Kosovo (LDK), for extraordinary elect</w:t>
      </w:r>
      <w:r w:rsidR="00C16F59">
        <w:rPr>
          <w:sz w:val="26"/>
          <w:szCs w:val="26"/>
        </w:rPr>
        <w:t>i</w:t>
      </w:r>
      <w:r>
        <w:rPr>
          <w:sz w:val="26"/>
          <w:szCs w:val="26"/>
        </w:rPr>
        <w:t xml:space="preserve">ons.  </w:t>
      </w:r>
    </w:p>
    <w:p w14:paraId="7343776B" w14:textId="4A47C9F1" w:rsidR="00C16F59" w:rsidRDefault="00C16F59" w:rsidP="00FC346F">
      <w:pPr>
        <w:jc w:val="both"/>
        <w:rPr>
          <w:sz w:val="26"/>
          <w:szCs w:val="26"/>
        </w:rPr>
      </w:pPr>
      <w:r>
        <w:rPr>
          <w:sz w:val="26"/>
          <w:szCs w:val="26"/>
        </w:rPr>
        <w:t>“Opposition is playing its role. They have to proclaim every day that they are interested to improve the government, and to bring it down,” Isufi said.</w:t>
      </w:r>
    </w:p>
    <w:p w14:paraId="0A820C4C" w14:textId="389CA56F" w:rsidR="00C16F59" w:rsidRDefault="00C16F59" w:rsidP="00FC346F">
      <w:pPr>
        <w:jc w:val="both"/>
        <w:rPr>
          <w:sz w:val="26"/>
          <w:szCs w:val="26"/>
        </w:rPr>
      </w:pPr>
      <w:r>
        <w:rPr>
          <w:sz w:val="26"/>
          <w:szCs w:val="26"/>
        </w:rPr>
        <w:t xml:space="preserve">“Their leader is ill and he is expected to return to Kosovo. Let them wait for Isa Mustafa’s return, in order for him to be able to lead his party and not rush beforehand, because we do not consider that it is the momentum for elections. The other political parties have also announced internal elections, it is problematic to eneter election process now,” Isufi added. </w:t>
      </w:r>
    </w:p>
    <w:p w14:paraId="66A3303D" w14:textId="77777777" w:rsidR="00C16F59" w:rsidRDefault="00C16F59" w:rsidP="00FC346F">
      <w:pPr>
        <w:jc w:val="both"/>
        <w:rPr>
          <w:sz w:val="26"/>
          <w:szCs w:val="26"/>
        </w:rPr>
      </w:pPr>
    </w:p>
    <w:p w14:paraId="18908DAE" w14:textId="103B8770" w:rsidR="00C16F59" w:rsidRDefault="00C16F59" w:rsidP="00C16F59">
      <w:pPr>
        <w:jc w:val="both"/>
        <w:rPr>
          <w:b/>
          <w:sz w:val="26"/>
          <w:szCs w:val="26"/>
          <w:u w:val="single"/>
        </w:rPr>
      </w:pPr>
      <w:r>
        <w:rPr>
          <w:b/>
          <w:sz w:val="26"/>
          <w:szCs w:val="26"/>
          <w:u w:val="single"/>
        </w:rPr>
        <w:t>Serbian List has not left the government</w:t>
      </w:r>
      <w:r>
        <w:rPr>
          <w:b/>
          <w:sz w:val="26"/>
          <w:szCs w:val="26"/>
          <w:u w:val="single"/>
        </w:rPr>
        <w:t xml:space="preserve"> </w:t>
      </w:r>
      <w:r w:rsidRPr="00FC346F">
        <w:rPr>
          <w:b/>
          <w:sz w:val="26"/>
          <w:szCs w:val="26"/>
          <w:u w:val="single"/>
        </w:rPr>
        <w:t>(</w:t>
      </w:r>
      <w:r>
        <w:rPr>
          <w:b/>
          <w:i/>
          <w:sz w:val="26"/>
          <w:szCs w:val="26"/>
          <w:u w:val="single"/>
        </w:rPr>
        <w:t>Koha Ditore</w:t>
      </w:r>
      <w:r w:rsidRPr="00FC346F">
        <w:rPr>
          <w:b/>
          <w:sz w:val="26"/>
          <w:szCs w:val="26"/>
          <w:u w:val="single"/>
        </w:rPr>
        <w:t>)</w:t>
      </w:r>
    </w:p>
    <w:p w14:paraId="1D7E7D10" w14:textId="5A980C05" w:rsidR="00C16F59" w:rsidRDefault="000C4243" w:rsidP="00FC346F">
      <w:pPr>
        <w:jc w:val="both"/>
        <w:rPr>
          <w:sz w:val="26"/>
          <w:szCs w:val="26"/>
        </w:rPr>
      </w:pPr>
      <w:r>
        <w:rPr>
          <w:sz w:val="26"/>
          <w:szCs w:val="26"/>
        </w:rPr>
        <w:t>The paper reports that d</w:t>
      </w:r>
      <w:r w:rsidR="00C16F59">
        <w:rPr>
          <w:sz w:val="26"/>
          <w:szCs w:val="26"/>
        </w:rPr>
        <w:t xml:space="preserve">espite the announcement </w:t>
      </w:r>
      <w:r>
        <w:rPr>
          <w:sz w:val="26"/>
          <w:szCs w:val="26"/>
        </w:rPr>
        <w:t xml:space="preserve">of the Serbian List that they are not part of the government and that they moved to opposition, officials of this political party have not left their positions at the government and neither state privileges for these positions. </w:t>
      </w:r>
    </w:p>
    <w:p w14:paraId="57F15B44" w14:textId="3F0BE523" w:rsidR="000C4243" w:rsidRDefault="000C4243" w:rsidP="00FC346F">
      <w:pPr>
        <w:jc w:val="both"/>
        <w:rPr>
          <w:sz w:val="26"/>
          <w:szCs w:val="26"/>
        </w:rPr>
      </w:pPr>
      <w:r>
        <w:rPr>
          <w:sz w:val="26"/>
          <w:szCs w:val="26"/>
        </w:rPr>
        <w:t xml:space="preserve">The Minister for Communities and Returns, Dalibor Jevtic together with his deputy continue to exercise their duties and the same is valid for the Minister of Administration and Local Government, Ivan Todosjevic and Minister of Agriculture, </w:t>
      </w:r>
      <w:r>
        <w:rPr>
          <w:sz w:val="26"/>
          <w:szCs w:val="26"/>
        </w:rPr>
        <w:lastRenderedPageBreak/>
        <w:t xml:space="preserve">Forestry and Rural Development, Nenad Rikalo. The same goes for six deputy ministers and their supporting staff and political advisers. </w:t>
      </w:r>
    </w:p>
    <w:p w14:paraId="49326967" w14:textId="77777777" w:rsidR="000C4243" w:rsidRDefault="000C4243" w:rsidP="00FC346F">
      <w:pPr>
        <w:jc w:val="both"/>
        <w:rPr>
          <w:sz w:val="26"/>
          <w:szCs w:val="26"/>
        </w:rPr>
      </w:pPr>
    </w:p>
    <w:p w14:paraId="669E278D" w14:textId="35182920" w:rsidR="000C4243" w:rsidRDefault="000C4243" w:rsidP="000C4243">
      <w:pPr>
        <w:jc w:val="both"/>
        <w:rPr>
          <w:b/>
          <w:sz w:val="26"/>
          <w:szCs w:val="26"/>
          <w:u w:val="single"/>
        </w:rPr>
      </w:pPr>
      <w:r>
        <w:rPr>
          <w:b/>
          <w:sz w:val="26"/>
          <w:szCs w:val="26"/>
          <w:u w:val="single"/>
        </w:rPr>
        <w:t>Djuric to visit Kosovo again today</w:t>
      </w:r>
      <w:r>
        <w:rPr>
          <w:b/>
          <w:sz w:val="26"/>
          <w:szCs w:val="26"/>
          <w:u w:val="single"/>
        </w:rPr>
        <w:t xml:space="preserve"> </w:t>
      </w:r>
      <w:r>
        <w:rPr>
          <w:b/>
          <w:sz w:val="26"/>
          <w:szCs w:val="26"/>
          <w:u w:val="single"/>
        </w:rPr>
        <w:t>(</w:t>
      </w:r>
      <w:r w:rsidRPr="000C4243">
        <w:rPr>
          <w:b/>
          <w:i/>
          <w:sz w:val="26"/>
          <w:szCs w:val="26"/>
          <w:u w:val="single"/>
        </w:rPr>
        <w:t>media</w:t>
      </w:r>
      <w:r w:rsidRPr="00FC346F">
        <w:rPr>
          <w:b/>
          <w:sz w:val="26"/>
          <w:szCs w:val="26"/>
          <w:u w:val="single"/>
        </w:rPr>
        <w:t>)</w:t>
      </w:r>
    </w:p>
    <w:p w14:paraId="1744A7FA" w14:textId="5956518C" w:rsidR="00147C86" w:rsidRPr="00147C86" w:rsidRDefault="00147C86" w:rsidP="00147C86">
      <w:pPr>
        <w:jc w:val="both"/>
        <w:rPr>
          <w:sz w:val="26"/>
          <w:szCs w:val="26"/>
        </w:rPr>
      </w:pPr>
      <w:r w:rsidRPr="00147C86">
        <w:rPr>
          <w:sz w:val="26"/>
          <w:szCs w:val="26"/>
        </w:rPr>
        <w:t xml:space="preserve">Marko Djuric, Director of the Office for Kosovo at </w:t>
      </w:r>
      <w:r>
        <w:rPr>
          <w:sz w:val="26"/>
          <w:szCs w:val="26"/>
        </w:rPr>
        <w:t xml:space="preserve">the </w:t>
      </w:r>
      <w:r w:rsidRPr="00147C86">
        <w:rPr>
          <w:sz w:val="26"/>
          <w:szCs w:val="26"/>
        </w:rPr>
        <w:t>Serbian government, will be vis</w:t>
      </w:r>
      <w:r>
        <w:rPr>
          <w:sz w:val="26"/>
          <w:szCs w:val="26"/>
        </w:rPr>
        <w:t>iting Kosovo today</w:t>
      </w:r>
      <w:r w:rsidRPr="00147C86">
        <w:rPr>
          <w:sz w:val="26"/>
          <w:szCs w:val="26"/>
        </w:rPr>
        <w:t xml:space="preserve">. </w:t>
      </w:r>
      <w:r>
        <w:rPr>
          <w:sz w:val="26"/>
          <w:szCs w:val="26"/>
        </w:rPr>
        <w:t>A</w:t>
      </w:r>
      <w:r w:rsidRPr="00147C86">
        <w:rPr>
          <w:sz w:val="26"/>
          <w:szCs w:val="26"/>
        </w:rPr>
        <w:t xml:space="preserve">ccording to media in Serbia, </w:t>
      </w:r>
      <w:r>
        <w:rPr>
          <w:sz w:val="26"/>
          <w:szCs w:val="26"/>
        </w:rPr>
        <w:t>Djuric will participate at</w:t>
      </w:r>
      <w:r w:rsidRPr="00147C86">
        <w:rPr>
          <w:sz w:val="26"/>
          <w:szCs w:val="26"/>
        </w:rPr>
        <w:t xml:space="preserve"> the Orthodox Easter liturgy that </w:t>
      </w:r>
      <w:r>
        <w:rPr>
          <w:sz w:val="26"/>
          <w:szCs w:val="26"/>
        </w:rPr>
        <w:t>will be</w:t>
      </w:r>
      <w:r w:rsidRPr="00147C86">
        <w:rPr>
          <w:sz w:val="26"/>
          <w:szCs w:val="26"/>
        </w:rPr>
        <w:t xml:space="preserve"> held at midnight in the Banjska Monastery in Zvecan.</w:t>
      </w:r>
      <w:r w:rsidR="004E1979">
        <w:rPr>
          <w:sz w:val="26"/>
          <w:szCs w:val="26"/>
        </w:rPr>
        <w:t xml:space="preserve"> </w:t>
      </w:r>
      <w:r w:rsidRPr="00147C86">
        <w:rPr>
          <w:sz w:val="26"/>
          <w:szCs w:val="26"/>
        </w:rPr>
        <w:t>Kosovo’s Ministry for Foreign Affairs, has issued permission to Djuric to enter Kosovo.</w:t>
      </w:r>
    </w:p>
    <w:p w14:paraId="3FECED20" w14:textId="77777777" w:rsidR="00147C86" w:rsidRPr="00147C86" w:rsidRDefault="00147C86" w:rsidP="00147C86">
      <w:pPr>
        <w:jc w:val="both"/>
        <w:rPr>
          <w:sz w:val="26"/>
          <w:szCs w:val="26"/>
        </w:rPr>
      </w:pPr>
    </w:p>
    <w:p w14:paraId="7F51AD27" w14:textId="5312E6B0" w:rsidR="00147C86" w:rsidRDefault="00147C86" w:rsidP="00147C86">
      <w:pPr>
        <w:jc w:val="both"/>
        <w:rPr>
          <w:sz w:val="26"/>
          <w:szCs w:val="26"/>
        </w:rPr>
      </w:pPr>
      <w:r w:rsidRPr="00147C86">
        <w:rPr>
          <w:sz w:val="26"/>
          <w:szCs w:val="26"/>
        </w:rPr>
        <w:t>“No matter that he is a</w:t>
      </w:r>
      <w:r>
        <w:rPr>
          <w:sz w:val="26"/>
          <w:szCs w:val="26"/>
        </w:rPr>
        <w:t>n official</w:t>
      </w:r>
      <w:r w:rsidRPr="00147C86">
        <w:rPr>
          <w:sz w:val="26"/>
          <w:szCs w:val="26"/>
        </w:rPr>
        <w:t>, as any other pilgrim, he has the right to pray at any church that he wants</w:t>
      </w:r>
      <w:r>
        <w:rPr>
          <w:sz w:val="26"/>
          <w:szCs w:val="26"/>
        </w:rPr>
        <w:t>.</w:t>
      </w:r>
      <w:r w:rsidRPr="00147C86">
        <w:rPr>
          <w:sz w:val="26"/>
          <w:szCs w:val="26"/>
        </w:rPr>
        <w:t xml:space="preserve"> </w:t>
      </w:r>
      <w:r>
        <w:rPr>
          <w:sz w:val="26"/>
          <w:szCs w:val="26"/>
        </w:rPr>
        <w:t>T</w:t>
      </w:r>
      <w:r w:rsidRPr="00147C86">
        <w:rPr>
          <w:sz w:val="26"/>
          <w:szCs w:val="26"/>
        </w:rPr>
        <w:t>he request was approved in the spirit of peace and understanding on the occasion of Orthod</w:t>
      </w:r>
      <w:r>
        <w:rPr>
          <w:sz w:val="26"/>
          <w:szCs w:val="26"/>
        </w:rPr>
        <w:t>ox Easter,” said Rejhan Vuniqi, Deputy Minister for Foreign Affairs</w:t>
      </w:r>
      <w:r w:rsidRPr="00147C86">
        <w:rPr>
          <w:sz w:val="26"/>
          <w:szCs w:val="26"/>
        </w:rPr>
        <w:t>.</w:t>
      </w:r>
    </w:p>
    <w:p w14:paraId="154AEF06" w14:textId="6BC279FF" w:rsidR="00147C86" w:rsidRPr="00147C86" w:rsidRDefault="00147C86" w:rsidP="00147C86">
      <w:pPr>
        <w:jc w:val="both"/>
        <w:rPr>
          <w:sz w:val="26"/>
          <w:szCs w:val="26"/>
        </w:rPr>
      </w:pPr>
      <w:r w:rsidRPr="00147C86">
        <w:rPr>
          <w:sz w:val="26"/>
          <w:szCs w:val="26"/>
        </w:rPr>
        <w:t>“He will respect the rules because he faced and got familiar with the new reality in Kosovo and through him, this reality became known to every official of the Serbian state,”</w:t>
      </w:r>
      <w:r>
        <w:rPr>
          <w:sz w:val="26"/>
          <w:szCs w:val="26"/>
        </w:rPr>
        <w:t xml:space="preserve"> Vunici added. </w:t>
      </w:r>
    </w:p>
    <w:p w14:paraId="7B6CAAC6" w14:textId="77777777" w:rsidR="00147C86" w:rsidRPr="00147C86" w:rsidRDefault="00147C86" w:rsidP="00147C86">
      <w:pPr>
        <w:jc w:val="both"/>
        <w:rPr>
          <w:sz w:val="26"/>
          <w:szCs w:val="26"/>
        </w:rPr>
      </w:pPr>
    </w:p>
    <w:p w14:paraId="0909D873" w14:textId="4FE4B0FB" w:rsidR="004E1979" w:rsidRDefault="004E1979" w:rsidP="004E1979">
      <w:pPr>
        <w:jc w:val="both"/>
        <w:rPr>
          <w:b/>
          <w:sz w:val="26"/>
          <w:szCs w:val="26"/>
          <w:u w:val="single"/>
        </w:rPr>
      </w:pPr>
      <w:r>
        <w:rPr>
          <w:b/>
          <w:sz w:val="26"/>
          <w:szCs w:val="26"/>
          <w:u w:val="single"/>
        </w:rPr>
        <w:t>Pacolli: Djuric should have not been brought to Pristina</w:t>
      </w:r>
      <w:r>
        <w:rPr>
          <w:b/>
          <w:sz w:val="26"/>
          <w:szCs w:val="26"/>
          <w:u w:val="single"/>
        </w:rPr>
        <w:t xml:space="preserve"> (</w:t>
      </w:r>
      <w:r>
        <w:rPr>
          <w:b/>
          <w:i/>
          <w:sz w:val="26"/>
          <w:szCs w:val="26"/>
          <w:u w:val="single"/>
        </w:rPr>
        <w:t>RTV21</w:t>
      </w:r>
      <w:r w:rsidRPr="00FC346F">
        <w:rPr>
          <w:b/>
          <w:sz w:val="26"/>
          <w:szCs w:val="26"/>
          <w:u w:val="single"/>
        </w:rPr>
        <w:t>)</w:t>
      </w:r>
    </w:p>
    <w:p w14:paraId="13666EF8" w14:textId="62650347" w:rsidR="004E1979" w:rsidRPr="001360A5" w:rsidRDefault="004E1979" w:rsidP="004E1979">
      <w:pPr>
        <w:jc w:val="both"/>
        <w:rPr>
          <w:sz w:val="26"/>
          <w:szCs w:val="26"/>
        </w:rPr>
      </w:pPr>
      <w:r>
        <w:rPr>
          <w:sz w:val="26"/>
          <w:szCs w:val="26"/>
        </w:rPr>
        <w:t xml:space="preserve">Kosovo’s Principal Deputy Prime Minister and Minister for Foreign Affairs, Behgjet Pacolli, </w:t>
      </w:r>
      <w:r w:rsidR="001360A5">
        <w:rPr>
          <w:sz w:val="26"/>
          <w:szCs w:val="26"/>
        </w:rPr>
        <w:t>commented</w:t>
      </w:r>
      <w:r>
        <w:rPr>
          <w:sz w:val="26"/>
          <w:szCs w:val="26"/>
        </w:rPr>
        <w:t xml:space="preserve"> </w:t>
      </w:r>
      <w:r w:rsidR="00FF4B3B">
        <w:rPr>
          <w:sz w:val="26"/>
          <w:szCs w:val="26"/>
        </w:rPr>
        <w:t xml:space="preserve">on </w:t>
      </w:r>
      <w:r w:rsidR="001360A5">
        <w:rPr>
          <w:sz w:val="26"/>
          <w:szCs w:val="26"/>
        </w:rPr>
        <w:t xml:space="preserve">the arrest of Marko Djuric, Director of the Office for Kosovo at Serbian government, saying that he should have not been brought to Pristina in that manner. He said his detention was required being that he entered Kosovo illegally. “Djuric entered Kosovo illegally. We have detained and returned him. But why did Kosovo Police bring him to Prisitna in that manner, I do not have information. I do not know why did this happen. It should have not happened in this manner. He should have only </w:t>
      </w:r>
      <w:proofErr w:type="gramStart"/>
      <w:r w:rsidR="001360A5">
        <w:rPr>
          <w:sz w:val="26"/>
          <w:szCs w:val="26"/>
        </w:rPr>
        <w:t>be</w:t>
      </w:r>
      <w:proofErr w:type="gramEnd"/>
      <w:r w:rsidR="001360A5">
        <w:rPr>
          <w:sz w:val="26"/>
          <w:szCs w:val="26"/>
        </w:rPr>
        <w:t xml:space="preserve"> expelled from Kosovo and not to make such spectacles,” Pacolli said. </w:t>
      </w:r>
    </w:p>
    <w:p w14:paraId="046E3148" w14:textId="77777777" w:rsidR="00147C86" w:rsidRPr="00147C86" w:rsidRDefault="00147C86" w:rsidP="000C4243">
      <w:pPr>
        <w:jc w:val="both"/>
        <w:rPr>
          <w:sz w:val="26"/>
          <w:szCs w:val="26"/>
        </w:rPr>
      </w:pPr>
    </w:p>
    <w:p w14:paraId="36B55C2E" w14:textId="77777777" w:rsidR="000C4243" w:rsidRDefault="000C4243" w:rsidP="00FC346F">
      <w:pPr>
        <w:jc w:val="both"/>
        <w:rPr>
          <w:sz w:val="26"/>
          <w:szCs w:val="26"/>
        </w:rPr>
      </w:pPr>
    </w:p>
    <w:p w14:paraId="2E026FFB" w14:textId="77777777" w:rsidR="000C4243" w:rsidRDefault="000C4243" w:rsidP="00FC346F">
      <w:pPr>
        <w:jc w:val="both"/>
        <w:rPr>
          <w:sz w:val="26"/>
          <w:szCs w:val="26"/>
        </w:rPr>
      </w:pPr>
    </w:p>
    <w:p w14:paraId="11C19397" w14:textId="77777777" w:rsidR="00C16F59" w:rsidRDefault="00C16F59" w:rsidP="00FC346F">
      <w:pPr>
        <w:jc w:val="both"/>
        <w:rPr>
          <w:sz w:val="26"/>
          <w:szCs w:val="26"/>
        </w:rPr>
      </w:pPr>
    </w:p>
    <w:p w14:paraId="3F192D9A" w14:textId="77777777" w:rsidR="005A69DB" w:rsidRDefault="005A69DB" w:rsidP="005A69DB">
      <w:pPr>
        <w:pStyle w:val="Heading2"/>
        <w:spacing w:after="150"/>
        <w:rPr>
          <w:rFonts w:ascii="montserrat" w:hAnsi="montserrat"/>
          <w:caps/>
          <w:color w:val="000000"/>
          <w:sz w:val="54"/>
          <w:szCs w:val="54"/>
        </w:rPr>
      </w:pPr>
    </w:p>
    <w:p w14:paraId="3EE18FB6" w14:textId="77777777" w:rsidR="00FC3101" w:rsidRDefault="00FC3101" w:rsidP="00FC3101"/>
    <w:p w14:paraId="21CEB379" w14:textId="77777777" w:rsidR="005A69DB" w:rsidRDefault="005A69DB" w:rsidP="00FC3101">
      <w:pPr>
        <w:pStyle w:val="NormalWeb"/>
        <w:spacing w:before="0" w:beforeAutospacing="0" w:after="480" w:afterAutospacing="0"/>
        <w:ind w:left="720" w:hanging="720"/>
        <w:rPr>
          <w:rFonts w:ascii="Open Sans" w:hAnsi="Open Sans"/>
          <w:color w:val="303030"/>
          <w:sz w:val="27"/>
          <w:szCs w:val="27"/>
        </w:rPr>
      </w:pPr>
    </w:p>
    <w:p w14:paraId="6A8F2E72" w14:textId="77777777" w:rsidR="008A1FE5" w:rsidRDefault="008A1FE5" w:rsidP="00FC346F">
      <w:pPr>
        <w:jc w:val="both"/>
      </w:pPr>
    </w:p>
    <w:p w14:paraId="025D15E9" w14:textId="77777777" w:rsidR="00EA3D93" w:rsidRDefault="00EA3D93" w:rsidP="00FC346F">
      <w:pPr>
        <w:jc w:val="both"/>
      </w:pPr>
    </w:p>
    <w:p w14:paraId="7D88AD71" w14:textId="77777777" w:rsidR="0066141D" w:rsidRDefault="0066141D" w:rsidP="00FC346F">
      <w:pPr>
        <w:jc w:val="both"/>
        <w:rPr>
          <w:b/>
          <w:u w:val="single"/>
        </w:rPr>
      </w:pPr>
    </w:p>
    <w:p w14:paraId="793F4CF8" w14:textId="77777777" w:rsidR="00C3014B" w:rsidRPr="0010656D" w:rsidRDefault="00C81A7C" w:rsidP="00FC346F">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FC346F">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40B40" w14:textId="77777777" w:rsidR="00A85D2D" w:rsidRDefault="00A85D2D" w:rsidP="00CE3B6C">
      <w:r>
        <w:separator/>
      </w:r>
    </w:p>
  </w:endnote>
  <w:endnote w:type="continuationSeparator" w:id="0">
    <w:p w14:paraId="2AD9A212" w14:textId="77777777" w:rsidR="00A85D2D" w:rsidRDefault="00A85D2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F4B3B" w:rsidRPr="00FF4B3B">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F4B3B" w:rsidRPr="00FF4B3B">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96B6" w14:textId="77777777" w:rsidR="00A85D2D" w:rsidRDefault="00A85D2D" w:rsidP="00CE3B6C">
      <w:r>
        <w:separator/>
      </w:r>
    </w:p>
  </w:footnote>
  <w:footnote w:type="continuationSeparator" w:id="0">
    <w:p w14:paraId="5EB59C14" w14:textId="77777777" w:rsidR="00A85D2D" w:rsidRDefault="00A85D2D"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B05BA"/>
    <w:multiLevelType w:val="hybridMultilevel"/>
    <w:tmpl w:val="A43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4061A"/>
    <w:multiLevelType w:val="hybridMultilevel"/>
    <w:tmpl w:val="80D8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7"/>
  </w:num>
  <w:num w:numId="4">
    <w:abstractNumId w:val="11"/>
  </w:num>
  <w:num w:numId="5">
    <w:abstractNumId w:val="16"/>
  </w:num>
  <w:num w:numId="6">
    <w:abstractNumId w:val="20"/>
  </w:num>
  <w:num w:numId="7">
    <w:abstractNumId w:val="12"/>
  </w:num>
  <w:num w:numId="8">
    <w:abstractNumId w:val="22"/>
  </w:num>
  <w:num w:numId="9">
    <w:abstractNumId w:val="9"/>
  </w:num>
  <w:num w:numId="10">
    <w:abstractNumId w:val="8"/>
  </w:num>
  <w:num w:numId="11">
    <w:abstractNumId w:val="13"/>
  </w:num>
  <w:num w:numId="12">
    <w:abstractNumId w:val="23"/>
  </w:num>
  <w:num w:numId="13">
    <w:abstractNumId w:val="2"/>
  </w:num>
  <w:num w:numId="14">
    <w:abstractNumId w:val="5"/>
  </w:num>
  <w:num w:numId="15">
    <w:abstractNumId w:val="6"/>
  </w:num>
  <w:num w:numId="16">
    <w:abstractNumId w:val="18"/>
  </w:num>
  <w:num w:numId="17">
    <w:abstractNumId w:val="0"/>
  </w:num>
  <w:num w:numId="18">
    <w:abstractNumId w:val="14"/>
  </w:num>
  <w:num w:numId="19">
    <w:abstractNumId w:val="19"/>
  </w:num>
  <w:num w:numId="20">
    <w:abstractNumId w:val="21"/>
  </w:num>
  <w:num w:numId="21">
    <w:abstractNumId w:val="10"/>
  </w:num>
  <w:num w:numId="22">
    <w:abstractNumId w:val="3"/>
  </w:num>
  <w:num w:numId="23">
    <w:abstractNumId w:val="15"/>
  </w:num>
  <w:num w:numId="24">
    <w:abstractNumId w:val="4"/>
  </w:num>
  <w:num w:numId="2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AE8"/>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243"/>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0A5"/>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86"/>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470"/>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38"/>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05BF"/>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C7C"/>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33"/>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4D9"/>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4DA2"/>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1979"/>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3AC"/>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C0D"/>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69DB"/>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2D3"/>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A88"/>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7E"/>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2FD5"/>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9C9"/>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3F32"/>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5EF5"/>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2E54"/>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2D"/>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61D"/>
    <w:rsid w:val="00C03792"/>
    <w:rsid w:val="00C038EE"/>
    <w:rsid w:val="00C039E0"/>
    <w:rsid w:val="00C03BB2"/>
    <w:rsid w:val="00C03EAD"/>
    <w:rsid w:val="00C040A4"/>
    <w:rsid w:val="00C042AC"/>
    <w:rsid w:val="00C048A4"/>
    <w:rsid w:val="00C049C5"/>
    <w:rsid w:val="00C04EE9"/>
    <w:rsid w:val="00C050F2"/>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6F59"/>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563"/>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9AB"/>
    <w:rsid w:val="00C87B03"/>
    <w:rsid w:val="00C87DD9"/>
    <w:rsid w:val="00C87E0C"/>
    <w:rsid w:val="00C87E7B"/>
    <w:rsid w:val="00C90191"/>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3A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8E8"/>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3D33"/>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BA"/>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101"/>
    <w:rsid w:val="00FC32FA"/>
    <w:rsid w:val="00FC346F"/>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4B3B"/>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05"/>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158123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39292947">
      <w:bodyDiv w:val="1"/>
      <w:marLeft w:val="0"/>
      <w:marRight w:val="0"/>
      <w:marTop w:val="0"/>
      <w:marBottom w:val="0"/>
      <w:divBdr>
        <w:top w:val="none" w:sz="0" w:space="0" w:color="auto"/>
        <w:left w:val="none" w:sz="0" w:space="0" w:color="auto"/>
        <w:bottom w:val="none" w:sz="0" w:space="0" w:color="auto"/>
        <w:right w:val="none" w:sz="0" w:space="0" w:color="auto"/>
      </w:divBdr>
      <w:divsChild>
        <w:div w:id="2008166604">
          <w:marLeft w:val="0"/>
          <w:marRight w:val="0"/>
          <w:marTop w:val="0"/>
          <w:marBottom w:val="0"/>
          <w:divBdr>
            <w:top w:val="none" w:sz="0" w:space="0" w:color="auto"/>
            <w:left w:val="none" w:sz="0" w:space="0" w:color="auto"/>
            <w:bottom w:val="none" w:sz="0" w:space="0" w:color="auto"/>
            <w:right w:val="none" w:sz="0" w:space="0" w:color="auto"/>
          </w:divBdr>
          <w:divsChild>
            <w:div w:id="8254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1185642">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0630678">
      <w:bodyDiv w:val="1"/>
      <w:marLeft w:val="0"/>
      <w:marRight w:val="0"/>
      <w:marTop w:val="0"/>
      <w:marBottom w:val="0"/>
      <w:divBdr>
        <w:top w:val="none" w:sz="0" w:space="0" w:color="auto"/>
        <w:left w:val="none" w:sz="0" w:space="0" w:color="auto"/>
        <w:bottom w:val="none" w:sz="0" w:space="0" w:color="auto"/>
        <w:right w:val="none" w:sz="0" w:space="0" w:color="auto"/>
      </w:divBdr>
      <w:divsChild>
        <w:div w:id="202449587">
          <w:marLeft w:val="0"/>
          <w:marRight w:val="0"/>
          <w:marTop w:val="0"/>
          <w:marBottom w:val="0"/>
          <w:divBdr>
            <w:top w:val="none" w:sz="0" w:space="0" w:color="auto"/>
            <w:left w:val="none" w:sz="0" w:space="0" w:color="auto"/>
            <w:bottom w:val="none" w:sz="0" w:space="0" w:color="auto"/>
            <w:right w:val="none" w:sz="0" w:space="0" w:color="auto"/>
          </w:divBdr>
        </w:div>
        <w:div w:id="1223322445">
          <w:marLeft w:val="0"/>
          <w:marRight w:val="0"/>
          <w:marTop w:val="0"/>
          <w:marBottom w:val="480"/>
          <w:divBdr>
            <w:top w:val="none" w:sz="0" w:space="0" w:color="auto"/>
            <w:left w:val="none" w:sz="0" w:space="0" w:color="auto"/>
            <w:bottom w:val="none" w:sz="0" w:space="0" w:color="auto"/>
            <w:right w:val="none" w:sz="0" w:space="0" w:color="auto"/>
          </w:divBdr>
        </w:div>
      </w:divsChild>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237481">
      <w:bodyDiv w:val="1"/>
      <w:marLeft w:val="0"/>
      <w:marRight w:val="0"/>
      <w:marTop w:val="0"/>
      <w:marBottom w:val="0"/>
      <w:divBdr>
        <w:top w:val="none" w:sz="0" w:space="0" w:color="auto"/>
        <w:left w:val="none" w:sz="0" w:space="0" w:color="auto"/>
        <w:bottom w:val="none" w:sz="0" w:space="0" w:color="auto"/>
        <w:right w:val="none" w:sz="0" w:space="0" w:color="auto"/>
      </w:divBdr>
      <w:divsChild>
        <w:div w:id="613289245">
          <w:marLeft w:val="0"/>
          <w:marRight w:val="0"/>
          <w:marTop w:val="0"/>
          <w:marBottom w:val="0"/>
          <w:divBdr>
            <w:top w:val="none" w:sz="0" w:space="0" w:color="auto"/>
            <w:left w:val="none" w:sz="0" w:space="0" w:color="auto"/>
            <w:bottom w:val="none" w:sz="0" w:space="0" w:color="auto"/>
            <w:right w:val="none" w:sz="0" w:space="0" w:color="auto"/>
          </w:divBdr>
        </w:div>
        <w:div w:id="296494640">
          <w:marLeft w:val="0"/>
          <w:marRight w:val="0"/>
          <w:marTop w:val="0"/>
          <w:marBottom w:val="480"/>
          <w:divBdr>
            <w:top w:val="none" w:sz="0" w:space="0" w:color="auto"/>
            <w:left w:val="none" w:sz="0" w:space="0" w:color="auto"/>
            <w:bottom w:val="none" w:sz="0" w:space="0" w:color="auto"/>
            <w:right w:val="none" w:sz="0" w:space="0" w:color="auto"/>
          </w:divBdr>
        </w:div>
      </w:divsChild>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2411343">
      <w:bodyDiv w:val="1"/>
      <w:marLeft w:val="0"/>
      <w:marRight w:val="0"/>
      <w:marTop w:val="0"/>
      <w:marBottom w:val="0"/>
      <w:divBdr>
        <w:top w:val="none" w:sz="0" w:space="0" w:color="auto"/>
        <w:left w:val="none" w:sz="0" w:space="0" w:color="auto"/>
        <w:bottom w:val="none" w:sz="0" w:space="0" w:color="auto"/>
        <w:right w:val="none" w:sz="0" w:space="0" w:color="auto"/>
      </w:divBdr>
      <w:divsChild>
        <w:div w:id="270748203">
          <w:marLeft w:val="0"/>
          <w:marRight w:val="0"/>
          <w:marTop w:val="0"/>
          <w:marBottom w:val="0"/>
          <w:divBdr>
            <w:top w:val="none" w:sz="0" w:space="0" w:color="auto"/>
            <w:left w:val="none" w:sz="0" w:space="0" w:color="auto"/>
            <w:bottom w:val="none" w:sz="0" w:space="0" w:color="auto"/>
            <w:right w:val="none" w:sz="0" w:space="0" w:color="auto"/>
          </w:divBdr>
        </w:div>
        <w:div w:id="1938980111">
          <w:marLeft w:val="0"/>
          <w:marRight w:val="0"/>
          <w:marTop w:val="0"/>
          <w:marBottom w:val="480"/>
          <w:divBdr>
            <w:top w:val="none" w:sz="0" w:space="0" w:color="auto"/>
            <w:left w:val="none" w:sz="0" w:space="0" w:color="auto"/>
            <w:bottom w:val="none" w:sz="0" w:space="0" w:color="auto"/>
            <w:right w:val="none" w:sz="0" w:space="0" w:color="auto"/>
          </w:divBdr>
        </w:div>
      </w:divsChild>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7068304">
      <w:bodyDiv w:val="1"/>
      <w:marLeft w:val="0"/>
      <w:marRight w:val="0"/>
      <w:marTop w:val="0"/>
      <w:marBottom w:val="0"/>
      <w:divBdr>
        <w:top w:val="none" w:sz="0" w:space="0" w:color="auto"/>
        <w:left w:val="none" w:sz="0" w:space="0" w:color="auto"/>
        <w:bottom w:val="none" w:sz="0" w:space="0" w:color="auto"/>
        <w:right w:val="none" w:sz="0" w:space="0" w:color="auto"/>
      </w:divBdr>
      <w:divsChild>
        <w:div w:id="1093742688">
          <w:marLeft w:val="0"/>
          <w:marRight w:val="0"/>
          <w:marTop w:val="0"/>
          <w:marBottom w:val="0"/>
          <w:divBdr>
            <w:top w:val="none" w:sz="0" w:space="0" w:color="auto"/>
            <w:left w:val="none" w:sz="0" w:space="0" w:color="auto"/>
            <w:bottom w:val="none" w:sz="0" w:space="0" w:color="auto"/>
            <w:right w:val="none" w:sz="0" w:space="0" w:color="auto"/>
          </w:divBdr>
        </w:div>
        <w:div w:id="1974750979">
          <w:marLeft w:val="0"/>
          <w:marRight w:val="0"/>
          <w:marTop w:val="0"/>
          <w:marBottom w:val="480"/>
          <w:divBdr>
            <w:top w:val="none" w:sz="0" w:space="0" w:color="auto"/>
            <w:left w:val="none" w:sz="0" w:space="0" w:color="auto"/>
            <w:bottom w:val="none" w:sz="0" w:space="0" w:color="auto"/>
            <w:right w:val="none" w:sz="0" w:space="0" w:color="auto"/>
          </w:divBdr>
        </w:div>
      </w:divsChild>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6623611">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89997626">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0892676">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3533221">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0429263">
      <w:bodyDiv w:val="1"/>
      <w:marLeft w:val="0"/>
      <w:marRight w:val="0"/>
      <w:marTop w:val="0"/>
      <w:marBottom w:val="0"/>
      <w:divBdr>
        <w:top w:val="none" w:sz="0" w:space="0" w:color="auto"/>
        <w:left w:val="none" w:sz="0" w:space="0" w:color="auto"/>
        <w:bottom w:val="none" w:sz="0" w:space="0" w:color="auto"/>
        <w:right w:val="none" w:sz="0" w:space="0" w:color="auto"/>
      </w:divBdr>
      <w:divsChild>
        <w:div w:id="954214985">
          <w:marLeft w:val="0"/>
          <w:marRight w:val="0"/>
          <w:marTop w:val="0"/>
          <w:marBottom w:val="0"/>
          <w:divBdr>
            <w:top w:val="none" w:sz="0" w:space="0" w:color="auto"/>
            <w:left w:val="none" w:sz="0" w:space="0" w:color="auto"/>
            <w:bottom w:val="none" w:sz="0" w:space="0" w:color="auto"/>
            <w:right w:val="none" w:sz="0" w:space="0" w:color="auto"/>
          </w:divBdr>
        </w:div>
        <w:div w:id="986975806">
          <w:marLeft w:val="0"/>
          <w:marRight w:val="0"/>
          <w:marTop w:val="0"/>
          <w:marBottom w:val="480"/>
          <w:divBdr>
            <w:top w:val="none" w:sz="0" w:space="0" w:color="auto"/>
            <w:left w:val="none" w:sz="0" w:space="0" w:color="auto"/>
            <w:bottom w:val="none" w:sz="0" w:space="0" w:color="auto"/>
            <w:right w:val="none" w:sz="0" w:space="0" w:color="auto"/>
          </w:divBdr>
        </w:div>
      </w:divsChild>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0538852">
      <w:bodyDiv w:val="1"/>
      <w:marLeft w:val="0"/>
      <w:marRight w:val="0"/>
      <w:marTop w:val="0"/>
      <w:marBottom w:val="0"/>
      <w:divBdr>
        <w:top w:val="none" w:sz="0" w:space="0" w:color="auto"/>
        <w:left w:val="none" w:sz="0" w:space="0" w:color="auto"/>
        <w:bottom w:val="none" w:sz="0" w:space="0" w:color="auto"/>
        <w:right w:val="none" w:sz="0" w:space="0" w:color="auto"/>
      </w:divBdr>
      <w:divsChild>
        <w:div w:id="1738432969">
          <w:marLeft w:val="0"/>
          <w:marRight w:val="0"/>
          <w:marTop w:val="0"/>
          <w:marBottom w:val="0"/>
          <w:divBdr>
            <w:top w:val="none" w:sz="0" w:space="0" w:color="auto"/>
            <w:left w:val="none" w:sz="0" w:space="0" w:color="auto"/>
            <w:bottom w:val="none" w:sz="0" w:space="0" w:color="auto"/>
            <w:right w:val="none" w:sz="0" w:space="0" w:color="auto"/>
          </w:divBdr>
        </w:div>
        <w:div w:id="48772132">
          <w:marLeft w:val="0"/>
          <w:marRight w:val="0"/>
          <w:marTop w:val="0"/>
          <w:marBottom w:val="480"/>
          <w:divBdr>
            <w:top w:val="none" w:sz="0" w:space="0" w:color="auto"/>
            <w:left w:val="none" w:sz="0" w:space="0" w:color="auto"/>
            <w:bottom w:val="none" w:sz="0" w:space="0" w:color="auto"/>
            <w:right w:val="none" w:sz="0" w:space="0" w:color="auto"/>
          </w:divBdr>
        </w:div>
      </w:divsChild>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215393">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0890003">
      <w:bodyDiv w:val="1"/>
      <w:marLeft w:val="0"/>
      <w:marRight w:val="0"/>
      <w:marTop w:val="0"/>
      <w:marBottom w:val="0"/>
      <w:divBdr>
        <w:top w:val="none" w:sz="0" w:space="0" w:color="auto"/>
        <w:left w:val="none" w:sz="0" w:space="0" w:color="auto"/>
        <w:bottom w:val="none" w:sz="0" w:space="0" w:color="auto"/>
        <w:right w:val="none" w:sz="0" w:space="0" w:color="auto"/>
      </w:divBdr>
      <w:divsChild>
        <w:div w:id="2028673423">
          <w:marLeft w:val="0"/>
          <w:marRight w:val="0"/>
          <w:marTop w:val="0"/>
          <w:marBottom w:val="0"/>
          <w:divBdr>
            <w:top w:val="none" w:sz="0" w:space="0" w:color="auto"/>
            <w:left w:val="none" w:sz="0" w:space="0" w:color="auto"/>
            <w:bottom w:val="none" w:sz="0" w:space="0" w:color="auto"/>
            <w:right w:val="none" w:sz="0" w:space="0" w:color="auto"/>
          </w:divBdr>
        </w:div>
        <w:div w:id="139228465">
          <w:marLeft w:val="0"/>
          <w:marRight w:val="0"/>
          <w:marTop w:val="0"/>
          <w:marBottom w:val="480"/>
          <w:divBdr>
            <w:top w:val="none" w:sz="0" w:space="0" w:color="auto"/>
            <w:left w:val="none" w:sz="0" w:space="0" w:color="auto"/>
            <w:bottom w:val="none" w:sz="0" w:space="0" w:color="auto"/>
            <w:right w:val="none" w:sz="0" w:space="0" w:color="auto"/>
          </w:divBdr>
        </w:div>
      </w:divsChild>
    </w:div>
    <w:div w:id="2001688233">
      <w:bodyDiv w:val="1"/>
      <w:marLeft w:val="0"/>
      <w:marRight w:val="0"/>
      <w:marTop w:val="0"/>
      <w:marBottom w:val="0"/>
      <w:divBdr>
        <w:top w:val="none" w:sz="0" w:space="0" w:color="auto"/>
        <w:left w:val="none" w:sz="0" w:space="0" w:color="auto"/>
        <w:bottom w:val="none" w:sz="0" w:space="0" w:color="auto"/>
        <w:right w:val="none" w:sz="0" w:space="0" w:color="auto"/>
      </w:divBdr>
      <w:divsChild>
        <w:div w:id="1794443978">
          <w:marLeft w:val="0"/>
          <w:marRight w:val="0"/>
          <w:marTop w:val="0"/>
          <w:marBottom w:val="45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0902352">
      <w:bodyDiv w:val="1"/>
      <w:marLeft w:val="0"/>
      <w:marRight w:val="0"/>
      <w:marTop w:val="0"/>
      <w:marBottom w:val="0"/>
      <w:divBdr>
        <w:top w:val="none" w:sz="0" w:space="0" w:color="auto"/>
        <w:left w:val="none" w:sz="0" w:space="0" w:color="auto"/>
        <w:bottom w:val="none" w:sz="0" w:space="0" w:color="auto"/>
        <w:right w:val="none" w:sz="0" w:space="0" w:color="auto"/>
      </w:divBdr>
      <w:divsChild>
        <w:div w:id="811025069">
          <w:marLeft w:val="0"/>
          <w:marRight w:val="0"/>
          <w:marTop w:val="0"/>
          <w:marBottom w:val="0"/>
          <w:divBdr>
            <w:top w:val="none" w:sz="0" w:space="0" w:color="auto"/>
            <w:left w:val="none" w:sz="0" w:space="0" w:color="auto"/>
            <w:bottom w:val="none" w:sz="0" w:space="0" w:color="auto"/>
            <w:right w:val="none" w:sz="0" w:space="0" w:color="auto"/>
          </w:divBdr>
        </w:div>
      </w:divsChild>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BE80-E616-8C4D-924C-42A3323D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2018-04-07T09:37:00Z</dcterms:created>
  <dcterms:modified xsi:type="dcterms:W3CDTF">2018-04-07T09:37:00Z</dcterms:modified>
</cp:coreProperties>
</file>