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5E250D">
        <w:rPr>
          <w:rFonts w:ascii="Arial Black" w:hAnsi="Arial Black"/>
          <w:color w:val="2E74B5"/>
          <w:sz w:val="40"/>
          <w:szCs w:val="40"/>
        </w:rPr>
        <w:t>2</w:t>
      </w:r>
      <w:r w:rsidR="00286D81">
        <w:rPr>
          <w:rFonts w:ascii="Arial Black" w:hAnsi="Arial Black"/>
          <w:color w:val="2E74B5"/>
          <w:sz w:val="40"/>
          <w:szCs w:val="40"/>
        </w:rPr>
        <w:t>4</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054765" w:rsidRPr="00DF5CC8" w:rsidRDefault="00054765" w:rsidP="00DF5CC8">
      <w:pPr>
        <w:pStyle w:val="ListParagraph"/>
        <w:numPr>
          <w:ilvl w:val="0"/>
          <w:numId w:val="41"/>
        </w:numPr>
        <w:ind w:left="360"/>
        <w:jc w:val="both"/>
        <w:rPr>
          <w:b/>
          <w:sz w:val="26"/>
          <w:szCs w:val="26"/>
        </w:rPr>
      </w:pPr>
      <w:r w:rsidRPr="00DF5CC8">
        <w:rPr>
          <w:b/>
          <w:sz w:val="26"/>
          <w:szCs w:val="26"/>
        </w:rPr>
        <w:t>Government acknowledges 254 drawbacks from EC report (</w:t>
      </w:r>
      <w:proofErr w:type="spellStart"/>
      <w:r w:rsidRPr="00DF5CC8">
        <w:rPr>
          <w:b/>
          <w:i/>
          <w:sz w:val="26"/>
          <w:szCs w:val="26"/>
        </w:rPr>
        <w:t>Koha</w:t>
      </w:r>
      <w:proofErr w:type="spellEnd"/>
      <w:r w:rsidRPr="00DF5CC8">
        <w:rPr>
          <w:b/>
          <w:i/>
          <w:sz w:val="26"/>
          <w:szCs w:val="26"/>
        </w:rPr>
        <w:t xml:space="preserve"> </w:t>
      </w:r>
      <w:proofErr w:type="spellStart"/>
      <w:r w:rsidRPr="00DF5CC8">
        <w:rPr>
          <w:b/>
          <w:i/>
          <w:sz w:val="26"/>
          <w:szCs w:val="26"/>
        </w:rPr>
        <w:t>Ditore</w:t>
      </w:r>
      <w:proofErr w:type="spellEnd"/>
      <w:r w:rsidRPr="00DF5CC8">
        <w:rPr>
          <w:b/>
          <w:sz w:val="26"/>
          <w:szCs w:val="26"/>
        </w:rPr>
        <w:t>)</w:t>
      </w:r>
    </w:p>
    <w:p w:rsidR="00054765" w:rsidRPr="00DF5CC8" w:rsidRDefault="00054765" w:rsidP="00DF5CC8">
      <w:pPr>
        <w:pStyle w:val="ListParagraph"/>
        <w:numPr>
          <w:ilvl w:val="0"/>
          <w:numId w:val="41"/>
        </w:numPr>
        <w:ind w:left="360"/>
        <w:jc w:val="both"/>
        <w:rPr>
          <w:b/>
          <w:sz w:val="26"/>
          <w:szCs w:val="26"/>
        </w:rPr>
      </w:pPr>
      <w:r w:rsidRPr="00DF5CC8">
        <w:rPr>
          <w:b/>
          <w:sz w:val="26"/>
          <w:szCs w:val="26"/>
        </w:rPr>
        <w:t xml:space="preserve">“Visa </w:t>
      </w:r>
      <w:proofErr w:type="spellStart"/>
      <w:r w:rsidRPr="00DF5CC8">
        <w:rPr>
          <w:b/>
          <w:sz w:val="26"/>
          <w:szCs w:val="26"/>
        </w:rPr>
        <w:t>liberalisation</w:t>
      </w:r>
      <w:proofErr w:type="spellEnd"/>
      <w:r w:rsidRPr="00DF5CC8">
        <w:rPr>
          <w:b/>
          <w:sz w:val="26"/>
          <w:szCs w:val="26"/>
        </w:rPr>
        <w:t xml:space="preserve"> recommendation expected in June” (</w:t>
      </w:r>
      <w:proofErr w:type="spellStart"/>
      <w:r w:rsidRPr="00DF5CC8">
        <w:rPr>
          <w:b/>
          <w:i/>
          <w:sz w:val="26"/>
          <w:szCs w:val="26"/>
        </w:rPr>
        <w:t>Zeri</w:t>
      </w:r>
      <w:proofErr w:type="spellEnd"/>
      <w:r w:rsidRPr="00DF5CC8">
        <w:rPr>
          <w:b/>
          <w:sz w:val="26"/>
          <w:szCs w:val="26"/>
        </w:rPr>
        <w:t>)</w:t>
      </w:r>
    </w:p>
    <w:p w:rsidR="00054765" w:rsidRPr="00DF5CC8" w:rsidRDefault="00054765" w:rsidP="00DF5CC8">
      <w:pPr>
        <w:pStyle w:val="ListParagraph"/>
        <w:numPr>
          <w:ilvl w:val="0"/>
          <w:numId w:val="41"/>
        </w:numPr>
        <w:ind w:left="360"/>
        <w:jc w:val="both"/>
        <w:rPr>
          <w:b/>
          <w:sz w:val="26"/>
          <w:szCs w:val="26"/>
        </w:rPr>
      </w:pPr>
      <w:r w:rsidRPr="00DF5CC8">
        <w:rPr>
          <w:b/>
          <w:sz w:val="26"/>
          <w:szCs w:val="26"/>
        </w:rPr>
        <w:t>LDK calls political parties to a roundtable to discuss “key” issues (</w:t>
      </w:r>
      <w:proofErr w:type="spellStart"/>
      <w:r w:rsidRPr="00DF5CC8">
        <w:rPr>
          <w:b/>
          <w:i/>
          <w:sz w:val="26"/>
          <w:szCs w:val="26"/>
        </w:rPr>
        <w:t>Koha</w:t>
      </w:r>
      <w:proofErr w:type="spellEnd"/>
      <w:r w:rsidRPr="00DF5CC8">
        <w:rPr>
          <w:b/>
          <w:i/>
          <w:sz w:val="26"/>
          <w:szCs w:val="26"/>
        </w:rPr>
        <w:t>/</w:t>
      </w:r>
      <w:proofErr w:type="spellStart"/>
      <w:r w:rsidRPr="00DF5CC8">
        <w:rPr>
          <w:b/>
          <w:i/>
          <w:sz w:val="26"/>
          <w:szCs w:val="26"/>
        </w:rPr>
        <w:t>Zeri</w:t>
      </w:r>
      <w:proofErr w:type="spellEnd"/>
      <w:r w:rsidRPr="00DF5CC8">
        <w:rPr>
          <w:b/>
          <w:sz w:val="26"/>
          <w:szCs w:val="26"/>
        </w:rPr>
        <w:t>)</w:t>
      </w:r>
    </w:p>
    <w:p w:rsidR="00DF5CC8" w:rsidRPr="00DF5CC8" w:rsidRDefault="00DF5CC8" w:rsidP="00DF5CC8">
      <w:pPr>
        <w:pStyle w:val="ListParagraph"/>
        <w:numPr>
          <w:ilvl w:val="0"/>
          <w:numId w:val="41"/>
        </w:numPr>
        <w:ind w:left="360"/>
        <w:jc w:val="both"/>
        <w:rPr>
          <w:b/>
          <w:sz w:val="26"/>
          <w:szCs w:val="26"/>
        </w:rPr>
      </w:pPr>
      <w:proofErr w:type="spellStart"/>
      <w:r w:rsidRPr="00DF5CC8">
        <w:rPr>
          <w:b/>
          <w:sz w:val="26"/>
          <w:szCs w:val="26"/>
        </w:rPr>
        <w:t>Thaci</w:t>
      </w:r>
      <w:proofErr w:type="spellEnd"/>
      <w:r w:rsidRPr="00DF5CC8">
        <w:rPr>
          <w:b/>
          <w:sz w:val="26"/>
          <w:szCs w:val="26"/>
        </w:rPr>
        <w:t>: Kosovo is a success story  (</w:t>
      </w:r>
      <w:proofErr w:type="spellStart"/>
      <w:r w:rsidRPr="00DF5CC8">
        <w:rPr>
          <w:b/>
          <w:i/>
          <w:sz w:val="26"/>
          <w:szCs w:val="26"/>
        </w:rPr>
        <w:t>Epoka</w:t>
      </w:r>
      <w:proofErr w:type="spellEnd"/>
      <w:r w:rsidRPr="00DF5CC8">
        <w:rPr>
          <w:b/>
          <w:sz w:val="26"/>
          <w:szCs w:val="26"/>
        </w:rPr>
        <w:t>)</w:t>
      </w:r>
    </w:p>
    <w:p w:rsidR="00DF5CC8" w:rsidRPr="00DF5CC8" w:rsidRDefault="00DF5CC8" w:rsidP="00DF5CC8">
      <w:pPr>
        <w:pStyle w:val="ListParagraph"/>
        <w:numPr>
          <w:ilvl w:val="0"/>
          <w:numId w:val="41"/>
        </w:numPr>
        <w:ind w:left="360"/>
        <w:jc w:val="both"/>
        <w:rPr>
          <w:b/>
          <w:sz w:val="26"/>
          <w:szCs w:val="26"/>
        </w:rPr>
      </w:pPr>
      <w:proofErr w:type="spellStart"/>
      <w:r w:rsidRPr="00DF5CC8">
        <w:rPr>
          <w:b/>
          <w:sz w:val="26"/>
          <w:szCs w:val="26"/>
        </w:rPr>
        <w:t>Pacolli</w:t>
      </w:r>
      <w:proofErr w:type="spellEnd"/>
      <w:r w:rsidRPr="00DF5CC8">
        <w:rPr>
          <w:b/>
          <w:sz w:val="26"/>
          <w:szCs w:val="26"/>
        </w:rPr>
        <w:t xml:space="preserve">: Kosovo wants to </w:t>
      </w:r>
      <w:proofErr w:type="spellStart"/>
      <w:r w:rsidRPr="00DF5CC8">
        <w:rPr>
          <w:b/>
          <w:sz w:val="26"/>
          <w:szCs w:val="26"/>
        </w:rPr>
        <w:t>normalise</w:t>
      </w:r>
      <w:proofErr w:type="spellEnd"/>
      <w:r w:rsidRPr="00DF5CC8">
        <w:rPr>
          <w:b/>
          <w:sz w:val="26"/>
          <w:szCs w:val="26"/>
        </w:rPr>
        <w:t xml:space="preserve"> relations with Serbia (</w:t>
      </w:r>
      <w:r w:rsidRPr="00DF5CC8">
        <w:rPr>
          <w:b/>
          <w:i/>
          <w:sz w:val="26"/>
          <w:szCs w:val="26"/>
        </w:rPr>
        <w:t>RTK</w:t>
      </w:r>
      <w:r w:rsidRPr="00DF5CC8">
        <w:rPr>
          <w:b/>
          <w:sz w:val="26"/>
          <w:szCs w:val="26"/>
        </w:rPr>
        <w:t>)</w:t>
      </w:r>
    </w:p>
    <w:p w:rsidR="00054765" w:rsidRPr="00DF5CC8" w:rsidRDefault="00054765" w:rsidP="00DF5CC8">
      <w:pPr>
        <w:pStyle w:val="ListParagraph"/>
        <w:numPr>
          <w:ilvl w:val="0"/>
          <w:numId w:val="41"/>
        </w:numPr>
        <w:ind w:left="360"/>
        <w:jc w:val="both"/>
        <w:rPr>
          <w:b/>
          <w:sz w:val="26"/>
          <w:szCs w:val="26"/>
        </w:rPr>
      </w:pPr>
      <w:r w:rsidRPr="00DF5CC8">
        <w:rPr>
          <w:b/>
          <w:sz w:val="26"/>
          <w:szCs w:val="26"/>
        </w:rPr>
        <w:t>Spain to put veto on EU-Western Balkans joint statement (</w:t>
      </w:r>
      <w:proofErr w:type="spellStart"/>
      <w:r w:rsidRPr="00DF5CC8">
        <w:rPr>
          <w:b/>
          <w:i/>
          <w:sz w:val="26"/>
          <w:szCs w:val="26"/>
        </w:rPr>
        <w:t>Zeri</w:t>
      </w:r>
      <w:proofErr w:type="spellEnd"/>
      <w:r w:rsidRPr="00DF5CC8">
        <w:rPr>
          <w:b/>
          <w:sz w:val="26"/>
          <w:szCs w:val="26"/>
        </w:rPr>
        <w:t>)</w:t>
      </w:r>
    </w:p>
    <w:p w:rsidR="00054765" w:rsidRPr="00DF5CC8" w:rsidRDefault="00054765" w:rsidP="00DF5CC8">
      <w:pPr>
        <w:pStyle w:val="ListParagraph"/>
        <w:numPr>
          <w:ilvl w:val="0"/>
          <w:numId w:val="41"/>
        </w:numPr>
        <w:ind w:left="360"/>
        <w:jc w:val="both"/>
        <w:rPr>
          <w:b/>
          <w:sz w:val="26"/>
          <w:szCs w:val="26"/>
        </w:rPr>
      </w:pPr>
      <w:r w:rsidRPr="00DF5CC8">
        <w:rPr>
          <w:b/>
          <w:sz w:val="26"/>
          <w:szCs w:val="26"/>
        </w:rPr>
        <w:t>Tahiri: EULEX to leave June 15 (</w:t>
      </w:r>
      <w:proofErr w:type="spellStart"/>
      <w:r w:rsidRPr="00DF5CC8">
        <w:rPr>
          <w:b/>
          <w:i/>
          <w:sz w:val="26"/>
          <w:szCs w:val="26"/>
        </w:rPr>
        <w:t>Koha</w:t>
      </w:r>
      <w:proofErr w:type="spellEnd"/>
      <w:r w:rsidRPr="00DF5CC8">
        <w:rPr>
          <w:b/>
          <w:i/>
          <w:sz w:val="26"/>
          <w:szCs w:val="26"/>
        </w:rPr>
        <w:t xml:space="preserve"> </w:t>
      </w:r>
      <w:proofErr w:type="spellStart"/>
      <w:r w:rsidRPr="00DF5CC8">
        <w:rPr>
          <w:b/>
          <w:i/>
          <w:sz w:val="26"/>
          <w:szCs w:val="26"/>
        </w:rPr>
        <w:t>Ditore</w:t>
      </w:r>
      <w:proofErr w:type="spellEnd"/>
      <w:r w:rsidRPr="00DF5CC8">
        <w:rPr>
          <w:b/>
          <w:sz w:val="26"/>
          <w:szCs w:val="26"/>
        </w:rPr>
        <w:t>)</w:t>
      </w:r>
    </w:p>
    <w:p w:rsidR="00DF5CC8" w:rsidRPr="00DF5CC8" w:rsidRDefault="00DF5CC8" w:rsidP="00DF5CC8">
      <w:pPr>
        <w:pStyle w:val="ListParagraph"/>
        <w:numPr>
          <w:ilvl w:val="0"/>
          <w:numId w:val="41"/>
        </w:numPr>
        <w:ind w:left="360"/>
        <w:jc w:val="both"/>
        <w:rPr>
          <w:b/>
          <w:sz w:val="26"/>
          <w:szCs w:val="26"/>
        </w:rPr>
      </w:pPr>
      <w:r w:rsidRPr="00DF5CC8">
        <w:rPr>
          <w:b/>
          <w:sz w:val="26"/>
          <w:szCs w:val="26"/>
        </w:rPr>
        <w:t>Government: Serbian List has not left definitely (</w:t>
      </w:r>
      <w:r w:rsidRPr="00DF5CC8">
        <w:rPr>
          <w:b/>
          <w:i/>
          <w:sz w:val="26"/>
          <w:szCs w:val="26"/>
        </w:rPr>
        <w:t xml:space="preserve">RFE, </w:t>
      </w:r>
      <w:proofErr w:type="spellStart"/>
      <w:r w:rsidRPr="00DF5CC8">
        <w:rPr>
          <w:b/>
          <w:i/>
          <w:sz w:val="26"/>
          <w:szCs w:val="26"/>
        </w:rPr>
        <w:t>Bota</w:t>
      </w:r>
      <w:proofErr w:type="spellEnd"/>
      <w:r w:rsidRPr="00DF5CC8">
        <w:rPr>
          <w:b/>
          <w:i/>
          <w:sz w:val="26"/>
          <w:szCs w:val="26"/>
        </w:rPr>
        <w:t xml:space="preserve"> Sot</w:t>
      </w:r>
      <w:r w:rsidRPr="00DF5CC8">
        <w:rPr>
          <w:b/>
          <w:sz w:val="26"/>
          <w:szCs w:val="26"/>
        </w:rPr>
        <w:t>)</w:t>
      </w:r>
    </w:p>
    <w:p w:rsidR="00054765" w:rsidRPr="00DF5CC8" w:rsidRDefault="00054765" w:rsidP="00DF5CC8">
      <w:pPr>
        <w:pStyle w:val="ListParagraph"/>
        <w:numPr>
          <w:ilvl w:val="0"/>
          <w:numId w:val="41"/>
        </w:numPr>
        <w:ind w:left="360"/>
        <w:jc w:val="both"/>
        <w:rPr>
          <w:b/>
          <w:sz w:val="26"/>
          <w:szCs w:val="26"/>
        </w:rPr>
      </w:pPr>
      <w:r w:rsidRPr="00DF5CC8">
        <w:rPr>
          <w:b/>
          <w:sz w:val="26"/>
          <w:szCs w:val="26"/>
        </w:rPr>
        <w:t xml:space="preserve">Investigation opened into police officers that arrested </w:t>
      </w:r>
      <w:proofErr w:type="spellStart"/>
      <w:r w:rsidRPr="00DF5CC8">
        <w:rPr>
          <w:b/>
          <w:sz w:val="26"/>
          <w:szCs w:val="26"/>
        </w:rPr>
        <w:t>Djuric</w:t>
      </w:r>
      <w:proofErr w:type="spellEnd"/>
      <w:r w:rsidRPr="00DF5CC8">
        <w:rPr>
          <w:b/>
          <w:sz w:val="26"/>
          <w:szCs w:val="26"/>
        </w:rPr>
        <w:t xml:space="preserve"> (</w:t>
      </w:r>
      <w:proofErr w:type="spellStart"/>
      <w:r w:rsidRPr="00DF5CC8">
        <w:rPr>
          <w:b/>
          <w:i/>
          <w:sz w:val="26"/>
          <w:szCs w:val="26"/>
        </w:rPr>
        <w:t>Zeri</w:t>
      </w:r>
      <w:proofErr w:type="spellEnd"/>
      <w:r w:rsidRPr="00DF5CC8">
        <w:rPr>
          <w:b/>
          <w:sz w:val="26"/>
          <w:szCs w:val="26"/>
        </w:rPr>
        <w:t>)</w:t>
      </w:r>
    </w:p>
    <w:p w:rsidR="00DF5CC8" w:rsidRPr="00DF5CC8" w:rsidRDefault="00DF5CC8" w:rsidP="00DF5CC8">
      <w:pPr>
        <w:pStyle w:val="ListParagraph"/>
        <w:numPr>
          <w:ilvl w:val="0"/>
          <w:numId w:val="41"/>
        </w:numPr>
        <w:ind w:left="360"/>
        <w:jc w:val="both"/>
        <w:rPr>
          <w:b/>
          <w:sz w:val="26"/>
          <w:szCs w:val="26"/>
        </w:rPr>
      </w:pPr>
      <w:proofErr w:type="spellStart"/>
      <w:r w:rsidRPr="00DF5CC8">
        <w:rPr>
          <w:b/>
          <w:sz w:val="26"/>
          <w:szCs w:val="26"/>
        </w:rPr>
        <w:t>Delawie</w:t>
      </w:r>
      <w:proofErr w:type="spellEnd"/>
      <w:r w:rsidRPr="00DF5CC8">
        <w:rPr>
          <w:b/>
          <w:sz w:val="26"/>
          <w:szCs w:val="26"/>
        </w:rPr>
        <w:t xml:space="preserve"> requests more determination on increase of security level (</w:t>
      </w:r>
      <w:proofErr w:type="spellStart"/>
      <w:r w:rsidRPr="00DF5CC8">
        <w:rPr>
          <w:b/>
          <w:i/>
          <w:sz w:val="26"/>
          <w:szCs w:val="26"/>
        </w:rPr>
        <w:t>Epoka</w:t>
      </w:r>
      <w:proofErr w:type="spellEnd"/>
      <w:r w:rsidRPr="00DF5CC8">
        <w:rPr>
          <w:b/>
          <w:sz w:val="26"/>
          <w:szCs w:val="26"/>
        </w:rPr>
        <w:t>)</w:t>
      </w:r>
    </w:p>
    <w:p w:rsidR="00054765" w:rsidRPr="00DF5CC8" w:rsidRDefault="00054765" w:rsidP="00DF5CC8">
      <w:pPr>
        <w:pStyle w:val="ListParagraph"/>
        <w:numPr>
          <w:ilvl w:val="0"/>
          <w:numId w:val="41"/>
        </w:numPr>
        <w:ind w:left="360"/>
        <w:jc w:val="both"/>
        <w:rPr>
          <w:b/>
          <w:sz w:val="26"/>
          <w:szCs w:val="26"/>
        </w:rPr>
      </w:pPr>
      <w:r w:rsidRPr="00DF5CC8">
        <w:rPr>
          <w:b/>
          <w:sz w:val="26"/>
          <w:szCs w:val="26"/>
        </w:rPr>
        <w:t xml:space="preserve">North’s residents owe over €13 million to </w:t>
      </w:r>
      <w:proofErr w:type="spellStart"/>
      <w:r w:rsidRPr="00DF5CC8">
        <w:rPr>
          <w:b/>
          <w:sz w:val="26"/>
          <w:szCs w:val="26"/>
        </w:rPr>
        <w:t>Mitrovica</w:t>
      </w:r>
      <w:proofErr w:type="spellEnd"/>
      <w:r w:rsidRPr="00DF5CC8">
        <w:rPr>
          <w:b/>
          <w:sz w:val="26"/>
          <w:szCs w:val="26"/>
        </w:rPr>
        <w:t xml:space="preserve"> water company (</w:t>
      </w:r>
      <w:proofErr w:type="spellStart"/>
      <w:r w:rsidRPr="00DF5CC8">
        <w:rPr>
          <w:b/>
          <w:i/>
          <w:sz w:val="26"/>
          <w:szCs w:val="26"/>
        </w:rPr>
        <w:t>Koha</w:t>
      </w:r>
      <w:proofErr w:type="spellEnd"/>
      <w:r w:rsidRPr="00DF5CC8">
        <w:rPr>
          <w:b/>
          <w:sz w:val="26"/>
          <w:szCs w:val="26"/>
        </w:rPr>
        <w:t>)</w:t>
      </w:r>
    </w:p>
    <w:p w:rsidR="004033E7" w:rsidRPr="00390126" w:rsidRDefault="004033E7"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286D81" w:rsidRPr="00286D81" w:rsidRDefault="00286D81" w:rsidP="00C75DE4">
      <w:pPr>
        <w:jc w:val="both"/>
        <w:rPr>
          <w:b/>
          <w:sz w:val="26"/>
          <w:szCs w:val="26"/>
          <w:u w:val="single"/>
        </w:rPr>
      </w:pPr>
      <w:r w:rsidRPr="00286D81">
        <w:rPr>
          <w:b/>
          <w:sz w:val="26"/>
          <w:szCs w:val="26"/>
          <w:u w:val="single"/>
        </w:rPr>
        <w:t>Government acknowledges 254 drawbacks from EC report (</w:t>
      </w:r>
      <w:proofErr w:type="spellStart"/>
      <w:r w:rsidRPr="00286D81">
        <w:rPr>
          <w:b/>
          <w:i/>
          <w:sz w:val="26"/>
          <w:szCs w:val="26"/>
          <w:u w:val="single"/>
        </w:rPr>
        <w:t>Koha</w:t>
      </w:r>
      <w:proofErr w:type="spellEnd"/>
      <w:r w:rsidRPr="00286D81">
        <w:rPr>
          <w:b/>
          <w:i/>
          <w:sz w:val="26"/>
          <w:szCs w:val="26"/>
          <w:u w:val="single"/>
        </w:rPr>
        <w:t xml:space="preserve"> </w:t>
      </w:r>
      <w:proofErr w:type="spellStart"/>
      <w:r w:rsidRPr="00286D81">
        <w:rPr>
          <w:b/>
          <w:i/>
          <w:sz w:val="26"/>
          <w:szCs w:val="26"/>
          <w:u w:val="single"/>
        </w:rPr>
        <w:t>Ditore</w:t>
      </w:r>
      <w:proofErr w:type="spellEnd"/>
      <w:r w:rsidRPr="00286D81">
        <w:rPr>
          <w:b/>
          <w:sz w:val="26"/>
          <w:szCs w:val="26"/>
          <w:u w:val="single"/>
        </w:rPr>
        <w:t>)</w:t>
      </w:r>
    </w:p>
    <w:p w:rsidR="00FC43CC" w:rsidRDefault="00286D81" w:rsidP="00C75DE4">
      <w:pPr>
        <w:jc w:val="both"/>
        <w:rPr>
          <w:sz w:val="26"/>
          <w:szCs w:val="26"/>
        </w:rPr>
      </w:pPr>
      <w:r>
        <w:rPr>
          <w:sz w:val="26"/>
          <w:szCs w:val="26"/>
        </w:rPr>
        <w:t xml:space="preserve">The paper </w:t>
      </w:r>
      <w:proofErr w:type="gramStart"/>
      <w:r>
        <w:rPr>
          <w:sz w:val="26"/>
          <w:szCs w:val="26"/>
        </w:rPr>
        <w:t>reports on the front page that the government of Kosovo has acknowledged the drawbacks identified in the latest European Commission report on Kosovo</w:t>
      </w:r>
      <w:r w:rsidR="00FC43CC">
        <w:rPr>
          <w:sz w:val="26"/>
          <w:szCs w:val="26"/>
        </w:rPr>
        <w:t xml:space="preserve"> </w:t>
      </w:r>
      <w:r>
        <w:rPr>
          <w:sz w:val="26"/>
          <w:szCs w:val="26"/>
        </w:rPr>
        <w:t>and has</w:t>
      </w:r>
      <w:proofErr w:type="gramEnd"/>
      <w:r>
        <w:rPr>
          <w:sz w:val="26"/>
          <w:szCs w:val="26"/>
        </w:rPr>
        <w:t xml:space="preserve"> vowed to address them this year by drafting an action plan. While the EC report has made mention of a number of areas in which Kosovo has made progress, it mostly speaks of challenges and shortcomings. The action plan adopted by the government yesterday aims to tackle all these. “All ministries and relevant institutions are requested to show greater commitment and focus on implementing these activities,” the plan states. The paper reports that with regards to the rule of law aspect, namely the fight against corruption, the government has planned to carry out eight activities including increasing the number of prosecutors with the special prosecution, provide capacity building training to prosecutors to investigate financial crimes, confiscate illegally-obtained assets, and </w:t>
      </w:r>
      <w:r>
        <w:rPr>
          <w:sz w:val="26"/>
          <w:szCs w:val="26"/>
        </w:rPr>
        <w:lastRenderedPageBreak/>
        <w:t xml:space="preserve">effective witness protection. Furthermore, the government pledges to expand the scope of the law on confiscation of illegally-obtained wealth. </w:t>
      </w:r>
    </w:p>
    <w:p w:rsidR="006B2E35" w:rsidRDefault="006B2E35" w:rsidP="00C75DE4">
      <w:pPr>
        <w:jc w:val="both"/>
        <w:rPr>
          <w:sz w:val="26"/>
          <w:szCs w:val="26"/>
        </w:rPr>
      </w:pPr>
    </w:p>
    <w:p w:rsidR="006B2E35" w:rsidRDefault="006B2E35" w:rsidP="006B2E35">
      <w:pPr>
        <w:jc w:val="both"/>
        <w:rPr>
          <w:b/>
          <w:sz w:val="26"/>
          <w:szCs w:val="26"/>
          <w:u w:val="single"/>
        </w:rPr>
      </w:pPr>
      <w:r>
        <w:rPr>
          <w:b/>
          <w:sz w:val="26"/>
          <w:szCs w:val="26"/>
          <w:u w:val="single"/>
        </w:rPr>
        <w:t xml:space="preserve">“Visa </w:t>
      </w:r>
      <w:proofErr w:type="spellStart"/>
      <w:r>
        <w:rPr>
          <w:b/>
          <w:sz w:val="26"/>
          <w:szCs w:val="26"/>
          <w:u w:val="single"/>
        </w:rPr>
        <w:t>liberalisation</w:t>
      </w:r>
      <w:proofErr w:type="spellEnd"/>
      <w:r>
        <w:rPr>
          <w:b/>
          <w:sz w:val="26"/>
          <w:szCs w:val="26"/>
          <w:u w:val="single"/>
        </w:rPr>
        <w:t xml:space="preserve"> recommendation expected in June” (</w:t>
      </w:r>
      <w:proofErr w:type="spellStart"/>
      <w:r w:rsidRPr="006B2E35">
        <w:rPr>
          <w:b/>
          <w:i/>
          <w:sz w:val="26"/>
          <w:szCs w:val="26"/>
          <w:u w:val="single"/>
        </w:rPr>
        <w:t>Zeri</w:t>
      </w:r>
      <w:proofErr w:type="spellEnd"/>
      <w:r>
        <w:rPr>
          <w:b/>
          <w:sz w:val="26"/>
          <w:szCs w:val="26"/>
          <w:u w:val="single"/>
        </w:rPr>
        <w:t>)</w:t>
      </w:r>
    </w:p>
    <w:p w:rsidR="006B2E35" w:rsidRDefault="006B2E35" w:rsidP="00C75DE4">
      <w:pPr>
        <w:jc w:val="both"/>
        <w:rPr>
          <w:sz w:val="26"/>
          <w:szCs w:val="26"/>
        </w:rPr>
      </w:pPr>
      <w:r>
        <w:rPr>
          <w:sz w:val="26"/>
          <w:szCs w:val="26"/>
        </w:rPr>
        <w:t xml:space="preserve">Members of the Kosovo Assembly committee on European integration said they expect the EU to come out with a recommendation on visa </w:t>
      </w:r>
      <w:proofErr w:type="spellStart"/>
      <w:r>
        <w:rPr>
          <w:sz w:val="26"/>
          <w:szCs w:val="26"/>
        </w:rPr>
        <w:t>liberalisation</w:t>
      </w:r>
      <w:proofErr w:type="spellEnd"/>
      <w:r>
        <w:rPr>
          <w:sz w:val="26"/>
          <w:szCs w:val="26"/>
        </w:rPr>
        <w:t xml:space="preserve"> in June, following a fact-finding visit of a European Commission delegation in May. </w:t>
      </w:r>
      <w:r w:rsidR="000E32A2">
        <w:rPr>
          <w:sz w:val="26"/>
          <w:szCs w:val="26"/>
        </w:rPr>
        <w:t xml:space="preserve">European Commission </w:t>
      </w:r>
      <w:proofErr w:type="spellStart"/>
      <w:r w:rsidR="000E32A2">
        <w:rPr>
          <w:sz w:val="26"/>
          <w:szCs w:val="26"/>
        </w:rPr>
        <w:t>oficials</w:t>
      </w:r>
      <w:proofErr w:type="spellEnd"/>
      <w:r w:rsidR="000E32A2">
        <w:rPr>
          <w:sz w:val="26"/>
          <w:szCs w:val="26"/>
        </w:rPr>
        <w:t xml:space="preserve"> said however that Kosovo needs to fulfill the corruption criteria before receiving a positive decision. </w:t>
      </w:r>
      <w:proofErr w:type="spellStart"/>
      <w:r w:rsidR="00054765">
        <w:rPr>
          <w:sz w:val="26"/>
          <w:szCs w:val="26"/>
        </w:rPr>
        <w:t>Halil</w:t>
      </w:r>
      <w:proofErr w:type="spellEnd"/>
      <w:r w:rsidR="00054765">
        <w:rPr>
          <w:sz w:val="26"/>
          <w:szCs w:val="26"/>
        </w:rPr>
        <w:t xml:space="preserve"> </w:t>
      </w:r>
      <w:proofErr w:type="spellStart"/>
      <w:r w:rsidR="00054765">
        <w:rPr>
          <w:sz w:val="26"/>
          <w:szCs w:val="26"/>
        </w:rPr>
        <w:t>Matoshi</w:t>
      </w:r>
      <w:proofErr w:type="spellEnd"/>
      <w:r w:rsidR="00054765">
        <w:rPr>
          <w:sz w:val="26"/>
          <w:szCs w:val="26"/>
        </w:rPr>
        <w:t xml:space="preserve">, advisor to PM </w:t>
      </w:r>
      <w:proofErr w:type="spellStart"/>
      <w:r w:rsidR="00054765">
        <w:rPr>
          <w:sz w:val="26"/>
          <w:szCs w:val="26"/>
        </w:rPr>
        <w:t>Ramush</w:t>
      </w:r>
      <w:proofErr w:type="spellEnd"/>
      <w:r w:rsidR="00054765">
        <w:rPr>
          <w:sz w:val="26"/>
          <w:szCs w:val="26"/>
        </w:rPr>
        <w:t xml:space="preserve"> Haradinaj, said Kosovo will get visa </w:t>
      </w:r>
      <w:proofErr w:type="spellStart"/>
      <w:r w:rsidR="00054765">
        <w:rPr>
          <w:sz w:val="26"/>
          <w:szCs w:val="26"/>
        </w:rPr>
        <w:t>liberalisation</w:t>
      </w:r>
      <w:proofErr w:type="spellEnd"/>
      <w:r w:rsidR="00054765">
        <w:rPr>
          <w:sz w:val="26"/>
          <w:szCs w:val="26"/>
        </w:rPr>
        <w:t xml:space="preserve"> by the end of 2018. “The EU report on Kosovo was the most positive so far and a verifying commission will identify Kosovo’s progress,” </w:t>
      </w:r>
      <w:proofErr w:type="spellStart"/>
      <w:r w:rsidR="00054765">
        <w:rPr>
          <w:sz w:val="26"/>
          <w:szCs w:val="26"/>
        </w:rPr>
        <w:t>Matoshi</w:t>
      </w:r>
      <w:proofErr w:type="spellEnd"/>
      <w:r w:rsidR="00054765">
        <w:rPr>
          <w:sz w:val="26"/>
          <w:szCs w:val="26"/>
        </w:rPr>
        <w:t xml:space="preserve"> said. </w:t>
      </w:r>
    </w:p>
    <w:p w:rsidR="006B2E35" w:rsidRDefault="006B2E35" w:rsidP="00C75DE4">
      <w:pPr>
        <w:jc w:val="both"/>
        <w:rPr>
          <w:sz w:val="26"/>
          <w:szCs w:val="26"/>
        </w:rPr>
      </w:pPr>
    </w:p>
    <w:p w:rsidR="00796961" w:rsidRPr="00796961" w:rsidRDefault="00796961" w:rsidP="00C75DE4">
      <w:pPr>
        <w:jc w:val="both"/>
        <w:rPr>
          <w:b/>
          <w:sz w:val="26"/>
          <w:szCs w:val="26"/>
          <w:u w:val="single"/>
        </w:rPr>
      </w:pPr>
      <w:r w:rsidRPr="00796961">
        <w:rPr>
          <w:b/>
          <w:sz w:val="26"/>
          <w:szCs w:val="26"/>
          <w:u w:val="single"/>
        </w:rPr>
        <w:t>LDK call</w:t>
      </w:r>
      <w:r w:rsidR="000E32A2">
        <w:rPr>
          <w:b/>
          <w:sz w:val="26"/>
          <w:szCs w:val="26"/>
          <w:u w:val="single"/>
        </w:rPr>
        <w:t>s</w:t>
      </w:r>
      <w:r w:rsidRPr="00796961">
        <w:rPr>
          <w:b/>
          <w:sz w:val="26"/>
          <w:szCs w:val="26"/>
          <w:u w:val="single"/>
        </w:rPr>
        <w:t xml:space="preserve"> political parties to a roundtable to discuss “key” issues (</w:t>
      </w:r>
      <w:proofErr w:type="spellStart"/>
      <w:r w:rsidRPr="00796961">
        <w:rPr>
          <w:b/>
          <w:i/>
          <w:sz w:val="26"/>
          <w:szCs w:val="26"/>
          <w:u w:val="single"/>
        </w:rPr>
        <w:t>Koha</w:t>
      </w:r>
      <w:proofErr w:type="spellEnd"/>
      <w:r w:rsidR="000E32A2">
        <w:rPr>
          <w:b/>
          <w:i/>
          <w:sz w:val="26"/>
          <w:szCs w:val="26"/>
          <w:u w:val="single"/>
        </w:rPr>
        <w:t>/</w:t>
      </w:r>
      <w:proofErr w:type="spellStart"/>
      <w:r w:rsidR="000E32A2">
        <w:rPr>
          <w:b/>
          <w:i/>
          <w:sz w:val="26"/>
          <w:szCs w:val="26"/>
          <w:u w:val="single"/>
        </w:rPr>
        <w:t>Zeri</w:t>
      </w:r>
      <w:proofErr w:type="spellEnd"/>
      <w:r w:rsidRPr="00796961">
        <w:rPr>
          <w:b/>
          <w:sz w:val="26"/>
          <w:szCs w:val="26"/>
          <w:u w:val="single"/>
        </w:rPr>
        <w:t>)</w:t>
      </w:r>
    </w:p>
    <w:p w:rsidR="00796961" w:rsidRDefault="00796961" w:rsidP="00C75DE4">
      <w:pPr>
        <w:jc w:val="both"/>
        <w:rPr>
          <w:sz w:val="26"/>
          <w:szCs w:val="26"/>
        </w:rPr>
      </w:pPr>
      <w:r>
        <w:rPr>
          <w:sz w:val="26"/>
          <w:szCs w:val="26"/>
        </w:rPr>
        <w:t xml:space="preserve">The Democratic League of Kosovo (LDK) is planning to </w:t>
      </w:r>
      <w:proofErr w:type="spellStart"/>
      <w:r>
        <w:rPr>
          <w:sz w:val="26"/>
          <w:szCs w:val="26"/>
        </w:rPr>
        <w:t>organise</w:t>
      </w:r>
      <w:proofErr w:type="spellEnd"/>
      <w:r>
        <w:rPr>
          <w:sz w:val="26"/>
          <w:szCs w:val="26"/>
        </w:rPr>
        <w:t xml:space="preserve"> a roundtable with representatives of major political parties in an effort to</w:t>
      </w:r>
      <w:r w:rsidR="006B2E35">
        <w:rPr>
          <w:sz w:val="26"/>
          <w:szCs w:val="26"/>
        </w:rPr>
        <w:t xml:space="preserve"> reach consensus on issues it considers are of national interest. </w:t>
      </w:r>
      <w:r w:rsidR="000E32A2">
        <w:rPr>
          <w:sz w:val="26"/>
          <w:szCs w:val="26"/>
        </w:rPr>
        <w:t xml:space="preserve">The invitation the party leader, Isa Mustafa, has sent to political parties, states that the current political situation in Kosovo can only be resolved through early elections. Meanwhile, the head of LDK </w:t>
      </w:r>
      <w:r w:rsidR="006B2E35">
        <w:rPr>
          <w:sz w:val="26"/>
          <w:szCs w:val="26"/>
        </w:rPr>
        <w:t xml:space="preserve">parliamentary group, </w:t>
      </w:r>
      <w:proofErr w:type="spellStart"/>
      <w:r w:rsidR="006B2E35">
        <w:rPr>
          <w:sz w:val="26"/>
          <w:szCs w:val="26"/>
        </w:rPr>
        <w:t>Avdullah</w:t>
      </w:r>
      <w:proofErr w:type="spellEnd"/>
      <w:r w:rsidR="006B2E35">
        <w:rPr>
          <w:sz w:val="26"/>
          <w:szCs w:val="26"/>
        </w:rPr>
        <w:t xml:space="preserve"> </w:t>
      </w:r>
      <w:proofErr w:type="spellStart"/>
      <w:r w:rsidR="006B2E35">
        <w:rPr>
          <w:sz w:val="26"/>
          <w:szCs w:val="26"/>
        </w:rPr>
        <w:t>Hoti</w:t>
      </w:r>
      <w:proofErr w:type="spellEnd"/>
      <w:r w:rsidR="006B2E35">
        <w:rPr>
          <w:sz w:val="26"/>
          <w:szCs w:val="26"/>
        </w:rPr>
        <w:t xml:space="preserve">, said they would not stand by and allow “irresponsible” people who do not represent the majority of Kosovo citizens to negotiate on their behalf. </w:t>
      </w:r>
      <w:proofErr w:type="spellStart"/>
      <w:r w:rsidR="006B2E35">
        <w:rPr>
          <w:sz w:val="26"/>
          <w:szCs w:val="26"/>
        </w:rPr>
        <w:t>Hoti</w:t>
      </w:r>
      <w:proofErr w:type="spellEnd"/>
      <w:r w:rsidR="006B2E35">
        <w:rPr>
          <w:sz w:val="26"/>
          <w:szCs w:val="26"/>
        </w:rPr>
        <w:t xml:space="preserve"> said the recently-approved dialogue platform by the government of Kosovo “settles nothing” and makes no mention of issues such as the fate of missing persons, compensation of damages incurred in the conflict, repayment of pensions. </w:t>
      </w:r>
    </w:p>
    <w:p w:rsidR="006B2E35" w:rsidRDefault="006B2E35" w:rsidP="00C75DE4">
      <w:pPr>
        <w:jc w:val="both"/>
        <w:rPr>
          <w:b/>
          <w:sz w:val="26"/>
          <w:szCs w:val="26"/>
          <w:u w:val="single"/>
        </w:rPr>
      </w:pPr>
    </w:p>
    <w:p w:rsidR="00DF5CC8" w:rsidRDefault="00DF5CC8" w:rsidP="00DF5CC8">
      <w:pPr>
        <w:jc w:val="both"/>
        <w:rPr>
          <w:b/>
          <w:sz w:val="26"/>
          <w:szCs w:val="26"/>
          <w:u w:val="single"/>
        </w:rPr>
      </w:pPr>
      <w:proofErr w:type="spellStart"/>
      <w:r>
        <w:rPr>
          <w:b/>
          <w:sz w:val="26"/>
          <w:szCs w:val="26"/>
          <w:u w:val="single"/>
        </w:rPr>
        <w:t>Thaci</w:t>
      </w:r>
      <w:proofErr w:type="spellEnd"/>
      <w:r>
        <w:rPr>
          <w:b/>
          <w:sz w:val="26"/>
          <w:szCs w:val="26"/>
          <w:u w:val="single"/>
        </w:rPr>
        <w:t xml:space="preserve">: Kosovo is a success </w:t>
      </w:r>
      <w:proofErr w:type="gramStart"/>
      <w:r>
        <w:rPr>
          <w:b/>
          <w:sz w:val="26"/>
          <w:szCs w:val="26"/>
          <w:u w:val="single"/>
        </w:rPr>
        <w:t>story  (</w:t>
      </w:r>
      <w:proofErr w:type="spellStart"/>
      <w:proofErr w:type="gramEnd"/>
      <w:r>
        <w:rPr>
          <w:b/>
          <w:i/>
          <w:sz w:val="26"/>
          <w:szCs w:val="26"/>
          <w:u w:val="single"/>
        </w:rPr>
        <w:t>Epoka</w:t>
      </w:r>
      <w:proofErr w:type="spellEnd"/>
      <w:r>
        <w:rPr>
          <w:b/>
          <w:sz w:val="26"/>
          <w:szCs w:val="26"/>
          <w:u w:val="single"/>
        </w:rPr>
        <w:t>)</w:t>
      </w:r>
    </w:p>
    <w:p w:rsidR="00DF5CC8" w:rsidRDefault="00DF5CC8" w:rsidP="00DF5CC8">
      <w:pPr>
        <w:jc w:val="both"/>
        <w:rPr>
          <w:sz w:val="26"/>
          <w:szCs w:val="26"/>
        </w:rPr>
      </w:pPr>
      <w:r>
        <w:rPr>
          <w:sz w:val="26"/>
          <w:szCs w:val="26"/>
        </w:rPr>
        <w:t>The President of Kosovo, invited by the Hollandaise Institute for International Relations “</w:t>
      </w:r>
      <w:proofErr w:type="spellStart"/>
      <w:r>
        <w:rPr>
          <w:sz w:val="26"/>
          <w:szCs w:val="26"/>
        </w:rPr>
        <w:t>Clingendael</w:t>
      </w:r>
      <w:proofErr w:type="spellEnd"/>
      <w:r>
        <w:rPr>
          <w:sz w:val="26"/>
          <w:szCs w:val="26"/>
        </w:rPr>
        <w:t xml:space="preserve">” held a lecture in </w:t>
      </w:r>
      <w:r>
        <w:rPr>
          <w:sz w:val="26"/>
          <w:szCs w:val="26"/>
        </w:rPr>
        <w:t xml:space="preserve">The </w:t>
      </w:r>
      <w:r>
        <w:rPr>
          <w:sz w:val="26"/>
          <w:szCs w:val="26"/>
        </w:rPr>
        <w:t xml:space="preserve">Hague on “Vision, challenges and possibilities for Kosovo” in front of many state representatives, diplomats, journalists and representatives of the civil society. He said that </w:t>
      </w:r>
      <w:r>
        <w:rPr>
          <w:sz w:val="26"/>
          <w:szCs w:val="26"/>
        </w:rPr>
        <w:t xml:space="preserve">The </w:t>
      </w:r>
      <w:r>
        <w:rPr>
          <w:sz w:val="26"/>
          <w:szCs w:val="26"/>
        </w:rPr>
        <w:t xml:space="preserve">Hague is the place where Kosovo’s independence was legally confirmed by the International Court of Justice. He said that after this advising opinion in </w:t>
      </w:r>
      <w:proofErr w:type="gramStart"/>
      <w:r>
        <w:rPr>
          <w:sz w:val="26"/>
          <w:szCs w:val="26"/>
        </w:rPr>
        <w:t>2010,</w:t>
      </w:r>
      <w:proofErr w:type="gramEnd"/>
      <w:r>
        <w:rPr>
          <w:sz w:val="26"/>
          <w:szCs w:val="26"/>
        </w:rPr>
        <w:t xml:space="preserve"> started the political dialogue between Kosovo and Serbia started, which produced a historic agreement in Brussels, five years ago. “This happened after 100 years of conflict,” </w:t>
      </w:r>
      <w:proofErr w:type="spellStart"/>
      <w:r>
        <w:rPr>
          <w:sz w:val="26"/>
          <w:szCs w:val="26"/>
        </w:rPr>
        <w:t>Thaci</w:t>
      </w:r>
      <w:proofErr w:type="spellEnd"/>
      <w:r>
        <w:rPr>
          <w:sz w:val="26"/>
          <w:szCs w:val="26"/>
        </w:rPr>
        <w:t xml:space="preserve"> said. He added that </w:t>
      </w:r>
      <w:r>
        <w:rPr>
          <w:sz w:val="26"/>
          <w:szCs w:val="26"/>
        </w:rPr>
        <w:t>The</w:t>
      </w:r>
      <w:r>
        <w:rPr>
          <w:sz w:val="26"/>
          <w:szCs w:val="26"/>
        </w:rPr>
        <w:t xml:space="preserve"> Hague is of course also the place where a part of the Kosovo justice system is currently established, by proving Kosovo’s readiness to always cooperate with the international justice. “We are proud with our war for freedom and we have nothing to neither hide nor fear the truth. No one has ever tried to escape of hide from justice, compare to the other countries in the region,” </w:t>
      </w:r>
      <w:proofErr w:type="spellStart"/>
      <w:r>
        <w:rPr>
          <w:sz w:val="26"/>
          <w:szCs w:val="26"/>
        </w:rPr>
        <w:t>Thaci</w:t>
      </w:r>
      <w:proofErr w:type="spellEnd"/>
      <w:r>
        <w:rPr>
          <w:sz w:val="26"/>
          <w:szCs w:val="26"/>
        </w:rPr>
        <w:t xml:space="preserve"> said. Speaking about the challenges of Kosovo, </w:t>
      </w:r>
      <w:proofErr w:type="spellStart"/>
      <w:r>
        <w:rPr>
          <w:sz w:val="26"/>
          <w:szCs w:val="26"/>
        </w:rPr>
        <w:t>Thaci</w:t>
      </w:r>
      <w:proofErr w:type="spellEnd"/>
      <w:r>
        <w:rPr>
          <w:sz w:val="26"/>
          <w:szCs w:val="26"/>
        </w:rPr>
        <w:t xml:space="preserve"> said the main one remains conclusion of the dialogue with Serbia. </w:t>
      </w:r>
    </w:p>
    <w:p w:rsidR="00DF5CC8" w:rsidRDefault="00DF5CC8" w:rsidP="00C75DE4">
      <w:pPr>
        <w:jc w:val="both"/>
        <w:rPr>
          <w:b/>
          <w:sz w:val="26"/>
          <w:szCs w:val="26"/>
          <w:u w:val="single"/>
        </w:rPr>
      </w:pPr>
    </w:p>
    <w:p w:rsidR="00054765" w:rsidRDefault="00054765" w:rsidP="00C75DE4">
      <w:pPr>
        <w:jc w:val="both"/>
        <w:rPr>
          <w:b/>
          <w:sz w:val="26"/>
          <w:szCs w:val="26"/>
          <w:u w:val="single"/>
        </w:rPr>
      </w:pPr>
      <w:proofErr w:type="spellStart"/>
      <w:r>
        <w:rPr>
          <w:b/>
          <w:sz w:val="26"/>
          <w:szCs w:val="26"/>
          <w:u w:val="single"/>
        </w:rPr>
        <w:t>Pacolli</w:t>
      </w:r>
      <w:proofErr w:type="spellEnd"/>
      <w:r>
        <w:rPr>
          <w:b/>
          <w:sz w:val="26"/>
          <w:szCs w:val="26"/>
          <w:u w:val="single"/>
        </w:rPr>
        <w:t xml:space="preserve">: Kosovo wants to </w:t>
      </w:r>
      <w:proofErr w:type="spellStart"/>
      <w:r>
        <w:rPr>
          <w:b/>
          <w:sz w:val="26"/>
          <w:szCs w:val="26"/>
          <w:u w:val="single"/>
        </w:rPr>
        <w:t>normalise</w:t>
      </w:r>
      <w:proofErr w:type="spellEnd"/>
      <w:r>
        <w:rPr>
          <w:b/>
          <w:sz w:val="26"/>
          <w:szCs w:val="26"/>
          <w:u w:val="single"/>
        </w:rPr>
        <w:t xml:space="preserve"> relations with Serbia (</w:t>
      </w:r>
      <w:r w:rsidRPr="00054765">
        <w:rPr>
          <w:b/>
          <w:i/>
          <w:sz w:val="26"/>
          <w:szCs w:val="26"/>
          <w:u w:val="single"/>
        </w:rPr>
        <w:t>RTK</w:t>
      </w:r>
      <w:r>
        <w:rPr>
          <w:b/>
          <w:sz w:val="26"/>
          <w:szCs w:val="26"/>
          <w:u w:val="single"/>
        </w:rPr>
        <w:t>)</w:t>
      </w:r>
    </w:p>
    <w:p w:rsidR="00054765" w:rsidRPr="00054765" w:rsidRDefault="00054765" w:rsidP="00C75DE4">
      <w:pPr>
        <w:jc w:val="both"/>
        <w:rPr>
          <w:sz w:val="26"/>
          <w:szCs w:val="26"/>
        </w:rPr>
      </w:pPr>
      <w:r>
        <w:rPr>
          <w:sz w:val="26"/>
          <w:szCs w:val="26"/>
        </w:rPr>
        <w:lastRenderedPageBreak/>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t>
      </w:r>
      <w:r w:rsidR="00DF5CC8">
        <w:rPr>
          <w:sz w:val="26"/>
          <w:szCs w:val="26"/>
        </w:rPr>
        <w:t xml:space="preserve">said at the summit of South-East European Cooperation Process (SEECP) in </w:t>
      </w:r>
      <w:proofErr w:type="spellStart"/>
      <w:r w:rsidR="00DF5CC8">
        <w:rPr>
          <w:sz w:val="26"/>
          <w:szCs w:val="26"/>
        </w:rPr>
        <w:t>Brdo</w:t>
      </w:r>
      <w:proofErr w:type="spellEnd"/>
      <w:r w:rsidR="00DF5CC8">
        <w:rPr>
          <w:sz w:val="26"/>
          <w:szCs w:val="26"/>
        </w:rPr>
        <w:t xml:space="preserve">, Slovenia, that Kosovo remains committed to regional cooperation and </w:t>
      </w:r>
      <w:proofErr w:type="spellStart"/>
      <w:r w:rsidR="00DF5CC8">
        <w:rPr>
          <w:sz w:val="26"/>
          <w:szCs w:val="26"/>
        </w:rPr>
        <w:t>normalisation</w:t>
      </w:r>
      <w:proofErr w:type="spellEnd"/>
      <w:r w:rsidR="00DF5CC8">
        <w:rPr>
          <w:sz w:val="26"/>
          <w:szCs w:val="26"/>
        </w:rPr>
        <w:t xml:space="preserve"> of relations with Serbia. </w:t>
      </w:r>
      <w:proofErr w:type="spellStart"/>
      <w:r w:rsidR="00DF5CC8">
        <w:rPr>
          <w:sz w:val="26"/>
          <w:szCs w:val="26"/>
        </w:rPr>
        <w:t>Pacolli</w:t>
      </w:r>
      <w:proofErr w:type="spellEnd"/>
      <w:r w:rsidR="00DF5CC8">
        <w:rPr>
          <w:sz w:val="26"/>
          <w:szCs w:val="26"/>
        </w:rPr>
        <w:t xml:space="preserve"> also spoke about the issue of digital interconnection as being of immense importance for the region and enabling sustainable economic and social development.  </w:t>
      </w:r>
    </w:p>
    <w:p w:rsidR="00054765" w:rsidRDefault="00054765" w:rsidP="00C75DE4">
      <w:pPr>
        <w:jc w:val="both"/>
        <w:rPr>
          <w:b/>
          <w:sz w:val="26"/>
          <w:szCs w:val="26"/>
          <w:u w:val="single"/>
        </w:rPr>
      </w:pPr>
    </w:p>
    <w:p w:rsidR="006B2E35" w:rsidRDefault="006B2E35" w:rsidP="00C75DE4">
      <w:pPr>
        <w:jc w:val="both"/>
        <w:rPr>
          <w:b/>
          <w:sz w:val="26"/>
          <w:szCs w:val="26"/>
          <w:u w:val="single"/>
        </w:rPr>
      </w:pPr>
      <w:r>
        <w:rPr>
          <w:b/>
          <w:sz w:val="26"/>
          <w:szCs w:val="26"/>
          <w:u w:val="single"/>
        </w:rPr>
        <w:t xml:space="preserve">Spain </w:t>
      </w:r>
      <w:r w:rsidR="000E32A2">
        <w:rPr>
          <w:b/>
          <w:sz w:val="26"/>
          <w:szCs w:val="26"/>
          <w:u w:val="single"/>
        </w:rPr>
        <w:t xml:space="preserve">to put </w:t>
      </w:r>
      <w:r>
        <w:rPr>
          <w:b/>
          <w:sz w:val="26"/>
          <w:szCs w:val="26"/>
          <w:u w:val="single"/>
        </w:rPr>
        <w:t xml:space="preserve">veto on </w:t>
      </w:r>
      <w:r w:rsidR="000E32A2">
        <w:rPr>
          <w:b/>
          <w:sz w:val="26"/>
          <w:szCs w:val="26"/>
          <w:u w:val="single"/>
        </w:rPr>
        <w:t xml:space="preserve">EU-Western Balkans joint statement </w:t>
      </w:r>
      <w:r>
        <w:rPr>
          <w:b/>
          <w:sz w:val="26"/>
          <w:szCs w:val="26"/>
          <w:u w:val="single"/>
        </w:rPr>
        <w:t>(</w:t>
      </w:r>
      <w:proofErr w:type="spellStart"/>
      <w:r w:rsidRPr="000E32A2">
        <w:rPr>
          <w:b/>
          <w:i/>
          <w:sz w:val="26"/>
          <w:szCs w:val="26"/>
          <w:u w:val="single"/>
        </w:rPr>
        <w:t>Zeri</w:t>
      </w:r>
      <w:proofErr w:type="spellEnd"/>
      <w:r>
        <w:rPr>
          <w:b/>
          <w:sz w:val="26"/>
          <w:szCs w:val="26"/>
          <w:u w:val="single"/>
        </w:rPr>
        <w:t>)</w:t>
      </w:r>
    </w:p>
    <w:p w:rsidR="006B2E35" w:rsidRPr="006B2E35" w:rsidRDefault="006B2E35" w:rsidP="00C75DE4">
      <w:pPr>
        <w:jc w:val="both"/>
        <w:rPr>
          <w:sz w:val="26"/>
          <w:szCs w:val="26"/>
        </w:rPr>
      </w:pPr>
      <w:r>
        <w:rPr>
          <w:sz w:val="26"/>
          <w:szCs w:val="26"/>
        </w:rPr>
        <w:t xml:space="preserve">Spain has </w:t>
      </w:r>
      <w:r w:rsidR="000E32A2">
        <w:rPr>
          <w:sz w:val="26"/>
          <w:szCs w:val="26"/>
        </w:rPr>
        <w:t xml:space="preserve">decided to </w:t>
      </w:r>
      <w:r>
        <w:rPr>
          <w:sz w:val="26"/>
          <w:szCs w:val="26"/>
        </w:rPr>
        <w:t xml:space="preserve">use veto to a joint statement the EU hopes to sign at the end of the EU-Western Balkans summit in Sofia, Bulgaria in May. Spanish paper </w:t>
      </w:r>
      <w:r w:rsidRPr="000E32A2">
        <w:rPr>
          <w:b/>
          <w:i/>
          <w:sz w:val="26"/>
          <w:szCs w:val="26"/>
        </w:rPr>
        <w:t xml:space="preserve">El </w:t>
      </w:r>
      <w:proofErr w:type="spellStart"/>
      <w:r w:rsidRPr="000E32A2">
        <w:rPr>
          <w:b/>
          <w:i/>
          <w:sz w:val="26"/>
          <w:szCs w:val="26"/>
        </w:rPr>
        <w:t>Pais</w:t>
      </w:r>
      <w:proofErr w:type="spellEnd"/>
      <w:r>
        <w:rPr>
          <w:sz w:val="26"/>
          <w:szCs w:val="26"/>
        </w:rPr>
        <w:t xml:space="preserve"> reported that </w:t>
      </w:r>
      <w:r w:rsidR="000E32A2">
        <w:rPr>
          <w:sz w:val="26"/>
          <w:szCs w:val="26"/>
        </w:rPr>
        <w:t xml:space="preserve">Prime Minister Mariano </w:t>
      </w:r>
      <w:proofErr w:type="spellStart"/>
      <w:r w:rsidR="000E32A2">
        <w:rPr>
          <w:sz w:val="26"/>
          <w:szCs w:val="26"/>
        </w:rPr>
        <w:t>Rajoy</w:t>
      </w:r>
      <w:proofErr w:type="spellEnd"/>
      <w:r w:rsidR="000E32A2">
        <w:rPr>
          <w:sz w:val="26"/>
          <w:szCs w:val="26"/>
        </w:rPr>
        <w:t xml:space="preserve"> doesn’t want his name to appear on the same document with the signatures of Kosovo officials. The paper has also reported that </w:t>
      </w:r>
      <w:proofErr w:type="spellStart"/>
      <w:r w:rsidR="000E32A2">
        <w:rPr>
          <w:sz w:val="26"/>
          <w:szCs w:val="26"/>
        </w:rPr>
        <w:t>Rajoy</w:t>
      </w:r>
      <w:proofErr w:type="spellEnd"/>
      <w:r w:rsidR="000E32A2">
        <w:rPr>
          <w:sz w:val="26"/>
          <w:szCs w:val="26"/>
        </w:rPr>
        <w:t xml:space="preserve"> could even decide cut short his participation in the upcoming summit in protest of Kosovo’s participation. </w:t>
      </w:r>
    </w:p>
    <w:p w:rsidR="006B2E35" w:rsidRDefault="006B2E35" w:rsidP="00C75DE4">
      <w:pPr>
        <w:jc w:val="both"/>
        <w:rPr>
          <w:b/>
          <w:sz w:val="26"/>
          <w:szCs w:val="26"/>
          <w:u w:val="single"/>
        </w:rPr>
      </w:pPr>
    </w:p>
    <w:p w:rsidR="00286D81" w:rsidRPr="00796961" w:rsidRDefault="00286D81" w:rsidP="00C75DE4">
      <w:pPr>
        <w:jc w:val="both"/>
        <w:rPr>
          <w:b/>
          <w:sz w:val="26"/>
          <w:szCs w:val="26"/>
          <w:u w:val="single"/>
        </w:rPr>
      </w:pPr>
      <w:r w:rsidRPr="00796961">
        <w:rPr>
          <w:b/>
          <w:sz w:val="26"/>
          <w:szCs w:val="26"/>
          <w:u w:val="single"/>
        </w:rPr>
        <w:t>Tahiri: EULEX to leave June 15 (</w:t>
      </w:r>
      <w:proofErr w:type="spellStart"/>
      <w:r w:rsidRPr="00796961">
        <w:rPr>
          <w:b/>
          <w:i/>
          <w:sz w:val="26"/>
          <w:szCs w:val="26"/>
          <w:u w:val="single"/>
        </w:rPr>
        <w:t>Koha</w:t>
      </w:r>
      <w:proofErr w:type="spellEnd"/>
      <w:r w:rsidRPr="00796961">
        <w:rPr>
          <w:b/>
          <w:i/>
          <w:sz w:val="26"/>
          <w:szCs w:val="26"/>
          <w:u w:val="single"/>
        </w:rPr>
        <w:t xml:space="preserve"> </w:t>
      </w:r>
      <w:proofErr w:type="spellStart"/>
      <w:r w:rsidRPr="00796961">
        <w:rPr>
          <w:b/>
          <w:i/>
          <w:sz w:val="26"/>
          <w:szCs w:val="26"/>
          <w:u w:val="single"/>
        </w:rPr>
        <w:t>Ditore</w:t>
      </w:r>
      <w:proofErr w:type="spellEnd"/>
      <w:r w:rsidRPr="00796961">
        <w:rPr>
          <w:b/>
          <w:sz w:val="26"/>
          <w:szCs w:val="26"/>
          <w:u w:val="single"/>
        </w:rPr>
        <w:t>)</w:t>
      </w:r>
    </w:p>
    <w:p w:rsidR="00286D81" w:rsidRDefault="00286D81" w:rsidP="00C75DE4">
      <w:pPr>
        <w:jc w:val="both"/>
        <w:rPr>
          <w:sz w:val="26"/>
          <w:szCs w:val="26"/>
        </w:rPr>
      </w:pPr>
      <w:r>
        <w:rPr>
          <w:sz w:val="26"/>
          <w:szCs w:val="26"/>
        </w:rPr>
        <w:t>Kosovo’s Minister of Justice, Abelard Tahiri, said the EU rule of law mission in Kosovo (EULEX) will depart June 15. However, Tahiri said it is possible that the EULEX special police unit to remain further as it will be mostly focused in the north of Kosovo. “As of June 15, there will be no more [EULEX] prosecutors and judges. We are still discussing the special police units,” Tahiri said</w:t>
      </w:r>
      <w:r w:rsidR="00796961">
        <w:rPr>
          <w:sz w:val="26"/>
          <w:szCs w:val="26"/>
        </w:rPr>
        <w:t xml:space="preserve"> in an interview to </w:t>
      </w:r>
      <w:r w:rsidR="00796961" w:rsidRPr="00796961">
        <w:rPr>
          <w:b/>
          <w:i/>
          <w:sz w:val="26"/>
          <w:szCs w:val="26"/>
        </w:rPr>
        <w:t>KTV</w:t>
      </w:r>
      <w:r w:rsidR="00796961">
        <w:rPr>
          <w:sz w:val="26"/>
          <w:szCs w:val="26"/>
        </w:rPr>
        <w:t xml:space="preserve">. He also said Kosovo will fully cooperate with specialist chambers. “We have the will and opportunity to cooperate. It is a court established on our laws,” Tahiri said. </w:t>
      </w:r>
    </w:p>
    <w:p w:rsidR="000E32A2" w:rsidRDefault="000E32A2" w:rsidP="00C75DE4">
      <w:pPr>
        <w:jc w:val="both"/>
        <w:rPr>
          <w:sz w:val="26"/>
          <w:szCs w:val="26"/>
        </w:rPr>
      </w:pPr>
    </w:p>
    <w:p w:rsidR="00DF5CC8" w:rsidRDefault="00DF5CC8" w:rsidP="00DF5CC8">
      <w:pPr>
        <w:jc w:val="both"/>
        <w:rPr>
          <w:b/>
          <w:sz w:val="26"/>
          <w:szCs w:val="26"/>
          <w:u w:val="single"/>
        </w:rPr>
      </w:pPr>
      <w:r>
        <w:rPr>
          <w:b/>
          <w:sz w:val="26"/>
          <w:szCs w:val="26"/>
          <w:u w:val="single"/>
        </w:rPr>
        <w:t>Government: Serbian List has not left definitely (</w:t>
      </w:r>
      <w:r>
        <w:rPr>
          <w:b/>
          <w:i/>
          <w:sz w:val="26"/>
          <w:szCs w:val="26"/>
          <w:u w:val="single"/>
        </w:rPr>
        <w:t xml:space="preserve">RFE, </w:t>
      </w:r>
      <w:proofErr w:type="spellStart"/>
      <w:r>
        <w:rPr>
          <w:b/>
          <w:i/>
          <w:sz w:val="26"/>
          <w:szCs w:val="26"/>
          <w:u w:val="single"/>
        </w:rPr>
        <w:t>Bota</w:t>
      </w:r>
      <w:proofErr w:type="spellEnd"/>
      <w:r>
        <w:rPr>
          <w:b/>
          <w:i/>
          <w:sz w:val="26"/>
          <w:szCs w:val="26"/>
          <w:u w:val="single"/>
        </w:rPr>
        <w:t xml:space="preserve"> Sot</w:t>
      </w:r>
      <w:r>
        <w:rPr>
          <w:b/>
          <w:sz w:val="26"/>
          <w:szCs w:val="26"/>
          <w:u w:val="single"/>
        </w:rPr>
        <w:t>)</w:t>
      </w:r>
    </w:p>
    <w:p w:rsidR="00DF5CC8" w:rsidRDefault="00DF5CC8" w:rsidP="00DF5CC8">
      <w:pPr>
        <w:jc w:val="both"/>
        <w:rPr>
          <w:sz w:val="26"/>
          <w:szCs w:val="26"/>
        </w:rPr>
      </w:pPr>
      <w:r>
        <w:rPr>
          <w:sz w:val="26"/>
          <w:szCs w:val="26"/>
        </w:rPr>
        <w:t xml:space="preserve">Despite the statements of the Serbian List on leaving the government of Kosovo, this decision appears not to be final. Kosovo government spokesperson, </w:t>
      </w:r>
      <w:proofErr w:type="spellStart"/>
      <w:r>
        <w:rPr>
          <w:sz w:val="26"/>
          <w:szCs w:val="26"/>
        </w:rPr>
        <w:t>Donjeta</w:t>
      </w:r>
      <w:proofErr w:type="spellEnd"/>
      <w:r>
        <w:rPr>
          <w:sz w:val="26"/>
          <w:szCs w:val="26"/>
        </w:rPr>
        <w:t xml:space="preserve"> </w:t>
      </w:r>
      <w:proofErr w:type="spellStart"/>
      <w:r>
        <w:rPr>
          <w:sz w:val="26"/>
          <w:szCs w:val="26"/>
        </w:rPr>
        <w:t>Gashi</w:t>
      </w:r>
      <w:proofErr w:type="spellEnd"/>
      <w:r>
        <w:rPr>
          <w:sz w:val="26"/>
          <w:szCs w:val="26"/>
        </w:rPr>
        <w:t xml:space="preserve">, said PM </w:t>
      </w:r>
      <w:proofErr w:type="spellStart"/>
      <w:r>
        <w:rPr>
          <w:sz w:val="26"/>
          <w:szCs w:val="26"/>
        </w:rPr>
        <w:t>Ramush</w:t>
      </w:r>
      <w:proofErr w:type="spellEnd"/>
      <w:r>
        <w:rPr>
          <w:sz w:val="26"/>
          <w:szCs w:val="26"/>
        </w:rPr>
        <w:t xml:space="preserve"> Haradinaj is continuously contacting representatives of the Serbian List and invited them to return to the government. “There is nothing official so far, about their final leaving of the government… In the meantime the work at these ministries is going on, by other officials. This means nothing is definite or final when the Serbian List is concerned,” </w:t>
      </w:r>
      <w:proofErr w:type="spellStart"/>
      <w:r>
        <w:rPr>
          <w:sz w:val="26"/>
          <w:szCs w:val="26"/>
        </w:rPr>
        <w:t>Gashi</w:t>
      </w:r>
      <w:proofErr w:type="spellEnd"/>
      <w:r>
        <w:rPr>
          <w:sz w:val="26"/>
          <w:szCs w:val="26"/>
        </w:rPr>
        <w:t xml:space="preserve"> said.  </w:t>
      </w:r>
    </w:p>
    <w:p w:rsidR="00DF5CC8" w:rsidRDefault="00DF5CC8" w:rsidP="00C75DE4">
      <w:pPr>
        <w:jc w:val="both"/>
        <w:rPr>
          <w:b/>
          <w:sz w:val="26"/>
          <w:szCs w:val="26"/>
          <w:u w:val="single"/>
        </w:rPr>
      </w:pPr>
    </w:p>
    <w:p w:rsidR="00796961" w:rsidRPr="000E32A2" w:rsidRDefault="000E32A2" w:rsidP="00C75DE4">
      <w:pPr>
        <w:jc w:val="both"/>
        <w:rPr>
          <w:b/>
          <w:sz w:val="26"/>
          <w:szCs w:val="26"/>
          <w:u w:val="single"/>
        </w:rPr>
      </w:pPr>
      <w:r w:rsidRPr="000E32A2">
        <w:rPr>
          <w:b/>
          <w:sz w:val="26"/>
          <w:szCs w:val="26"/>
          <w:u w:val="single"/>
        </w:rPr>
        <w:t xml:space="preserve">Investigation opened into police officers that arrested </w:t>
      </w:r>
      <w:proofErr w:type="spellStart"/>
      <w:r w:rsidRPr="000E32A2">
        <w:rPr>
          <w:b/>
          <w:sz w:val="26"/>
          <w:szCs w:val="26"/>
          <w:u w:val="single"/>
        </w:rPr>
        <w:t>Djuric</w:t>
      </w:r>
      <w:proofErr w:type="spellEnd"/>
      <w:r w:rsidRPr="000E32A2">
        <w:rPr>
          <w:b/>
          <w:sz w:val="26"/>
          <w:szCs w:val="26"/>
          <w:u w:val="single"/>
        </w:rPr>
        <w:t xml:space="preserve"> (</w:t>
      </w:r>
      <w:proofErr w:type="spellStart"/>
      <w:r w:rsidRPr="000E32A2">
        <w:rPr>
          <w:b/>
          <w:i/>
          <w:sz w:val="26"/>
          <w:szCs w:val="26"/>
          <w:u w:val="single"/>
        </w:rPr>
        <w:t>Zeri</w:t>
      </w:r>
      <w:proofErr w:type="spellEnd"/>
      <w:r w:rsidRPr="000E32A2">
        <w:rPr>
          <w:b/>
          <w:sz w:val="26"/>
          <w:szCs w:val="26"/>
          <w:u w:val="single"/>
        </w:rPr>
        <w:t>)</w:t>
      </w:r>
    </w:p>
    <w:p w:rsidR="000E32A2" w:rsidRDefault="000E32A2" w:rsidP="00C75DE4">
      <w:pPr>
        <w:jc w:val="both"/>
        <w:rPr>
          <w:sz w:val="26"/>
          <w:szCs w:val="26"/>
        </w:rPr>
      </w:pPr>
      <w:r>
        <w:rPr>
          <w:sz w:val="26"/>
          <w:szCs w:val="26"/>
        </w:rPr>
        <w:t xml:space="preserve">Kosovo Police Inspectorate has opened an investigation into all police officers involved in the arrest of the Serbian government official Marko </w:t>
      </w:r>
      <w:proofErr w:type="spellStart"/>
      <w:r>
        <w:rPr>
          <w:sz w:val="26"/>
          <w:szCs w:val="26"/>
        </w:rPr>
        <w:t>Djuric</w:t>
      </w:r>
      <w:proofErr w:type="spellEnd"/>
      <w:r>
        <w:rPr>
          <w:sz w:val="26"/>
          <w:szCs w:val="26"/>
        </w:rPr>
        <w:t xml:space="preserve"> on 26 March. Deputy Interior Minister, Milan </w:t>
      </w:r>
      <w:proofErr w:type="spellStart"/>
      <w:r>
        <w:rPr>
          <w:sz w:val="26"/>
          <w:szCs w:val="26"/>
        </w:rPr>
        <w:t>Radojevic</w:t>
      </w:r>
      <w:proofErr w:type="spellEnd"/>
      <w:r>
        <w:rPr>
          <w:sz w:val="26"/>
          <w:szCs w:val="26"/>
        </w:rPr>
        <w:t xml:space="preserve">, is reported to have requested an investigation into the arrest operation which left several persons injured, including the Minister of Agriculture, Forestry and Rural Development,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w:t>
      </w:r>
    </w:p>
    <w:p w:rsidR="000E32A2" w:rsidRDefault="000E32A2" w:rsidP="00C75DE4">
      <w:pPr>
        <w:jc w:val="both"/>
        <w:rPr>
          <w:sz w:val="26"/>
          <w:szCs w:val="26"/>
        </w:rPr>
      </w:pPr>
    </w:p>
    <w:p w:rsidR="00DF5CC8" w:rsidRDefault="00DF5CC8" w:rsidP="00DF5CC8">
      <w:pPr>
        <w:jc w:val="both"/>
        <w:rPr>
          <w:b/>
          <w:sz w:val="26"/>
          <w:szCs w:val="26"/>
          <w:u w:val="single"/>
        </w:rPr>
      </w:pPr>
      <w:proofErr w:type="spellStart"/>
      <w:r>
        <w:rPr>
          <w:b/>
          <w:sz w:val="26"/>
          <w:szCs w:val="26"/>
          <w:u w:val="single"/>
        </w:rPr>
        <w:t>Delawie</w:t>
      </w:r>
      <w:proofErr w:type="spellEnd"/>
      <w:r>
        <w:rPr>
          <w:b/>
          <w:sz w:val="26"/>
          <w:szCs w:val="26"/>
          <w:u w:val="single"/>
        </w:rPr>
        <w:t xml:space="preserve"> requests more determination on increase of security level (</w:t>
      </w:r>
      <w:proofErr w:type="spellStart"/>
      <w:r>
        <w:rPr>
          <w:b/>
          <w:i/>
          <w:sz w:val="26"/>
          <w:szCs w:val="26"/>
          <w:u w:val="single"/>
        </w:rPr>
        <w:t>Epoka</w:t>
      </w:r>
      <w:proofErr w:type="spellEnd"/>
      <w:r>
        <w:rPr>
          <w:b/>
          <w:sz w:val="26"/>
          <w:szCs w:val="26"/>
          <w:u w:val="single"/>
        </w:rPr>
        <w:t>)</w:t>
      </w:r>
    </w:p>
    <w:p w:rsidR="00DF5CC8" w:rsidRDefault="00DF5CC8" w:rsidP="00DF5CC8">
      <w:pPr>
        <w:jc w:val="both"/>
        <w:rPr>
          <w:sz w:val="26"/>
          <w:szCs w:val="26"/>
        </w:rPr>
      </w:pPr>
      <w:r>
        <w:rPr>
          <w:sz w:val="26"/>
          <w:szCs w:val="26"/>
        </w:rPr>
        <w:t xml:space="preserve">The Ambassador of the United States of America to Kosovo, Greg </w:t>
      </w:r>
      <w:proofErr w:type="spellStart"/>
      <w:r>
        <w:rPr>
          <w:sz w:val="26"/>
          <w:szCs w:val="26"/>
        </w:rPr>
        <w:t>Delawie</w:t>
      </w:r>
      <w:proofErr w:type="spellEnd"/>
      <w:r>
        <w:rPr>
          <w:sz w:val="26"/>
          <w:szCs w:val="26"/>
        </w:rPr>
        <w:t xml:space="preserve">, visited on Monday Kosovo’s Ministry for Internal Affairs and met with Minister </w:t>
      </w:r>
      <w:proofErr w:type="spellStart"/>
      <w:r>
        <w:rPr>
          <w:sz w:val="26"/>
          <w:szCs w:val="26"/>
        </w:rPr>
        <w:t>Bejtush</w:t>
      </w:r>
      <w:proofErr w:type="spellEnd"/>
      <w:r>
        <w:rPr>
          <w:sz w:val="26"/>
          <w:szCs w:val="26"/>
        </w:rPr>
        <w:t xml:space="preserve"> </w:t>
      </w:r>
      <w:proofErr w:type="spellStart"/>
      <w:r>
        <w:rPr>
          <w:sz w:val="26"/>
          <w:szCs w:val="26"/>
        </w:rPr>
        <w:t>Gashi</w:t>
      </w:r>
      <w:proofErr w:type="spellEnd"/>
      <w:r>
        <w:rPr>
          <w:sz w:val="26"/>
          <w:szCs w:val="26"/>
        </w:rPr>
        <w:t xml:space="preserve">. He said that greater commitment to safeguard and increase security level in Kosovo is </w:t>
      </w:r>
      <w:r>
        <w:rPr>
          <w:sz w:val="26"/>
          <w:szCs w:val="26"/>
        </w:rPr>
        <w:lastRenderedPageBreak/>
        <w:t xml:space="preserve">required. He offered support of the U.S. on further strengthening of Kosovo’s security institutions. Minister </w:t>
      </w:r>
      <w:proofErr w:type="spellStart"/>
      <w:r>
        <w:rPr>
          <w:sz w:val="26"/>
          <w:szCs w:val="26"/>
        </w:rPr>
        <w:t>Gashi</w:t>
      </w:r>
      <w:proofErr w:type="spellEnd"/>
      <w:r>
        <w:rPr>
          <w:sz w:val="26"/>
          <w:szCs w:val="26"/>
        </w:rPr>
        <w:t xml:space="preserve"> expressed appreciation for the U.S.’s continuous </w:t>
      </w:r>
      <w:proofErr w:type="gramStart"/>
      <w:r>
        <w:rPr>
          <w:sz w:val="26"/>
          <w:szCs w:val="26"/>
        </w:rPr>
        <w:t>support  on</w:t>
      </w:r>
      <w:proofErr w:type="gramEnd"/>
      <w:r>
        <w:rPr>
          <w:sz w:val="26"/>
          <w:szCs w:val="26"/>
        </w:rPr>
        <w:t xml:space="preserve"> strengthening security agencies in Kosovo and requested further support in the future. </w:t>
      </w:r>
    </w:p>
    <w:p w:rsidR="00DF5CC8" w:rsidRDefault="00DF5CC8" w:rsidP="00C75DE4">
      <w:pPr>
        <w:jc w:val="both"/>
        <w:rPr>
          <w:b/>
          <w:sz w:val="26"/>
          <w:szCs w:val="26"/>
          <w:u w:val="single"/>
        </w:rPr>
      </w:pPr>
      <w:bookmarkStart w:id="0" w:name="_GoBack"/>
      <w:bookmarkEnd w:id="0"/>
    </w:p>
    <w:p w:rsidR="00796961" w:rsidRPr="00796961" w:rsidRDefault="00796961" w:rsidP="00C75DE4">
      <w:pPr>
        <w:jc w:val="both"/>
        <w:rPr>
          <w:b/>
          <w:sz w:val="26"/>
          <w:szCs w:val="26"/>
          <w:u w:val="single"/>
        </w:rPr>
      </w:pPr>
      <w:r w:rsidRPr="00796961">
        <w:rPr>
          <w:b/>
          <w:sz w:val="26"/>
          <w:szCs w:val="26"/>
          <w:u w:val="single"/>
        </w:rPr>
        <w:t xml:space="preserve">North’s residents owe over €13 million to </w:t>
      </w:r>
      <w:proofErr w:type="spellStart"/>
      <w:r w:rsidRPr="00796961">
        <w:rPr>
          <w:b/>
          <w:sz w:val="26"/>
          <w:szCs w:val="26"/>
          <w:u w:val="single"/>
        </w:rPr>
        <w:t>Mitrovica</w:t>
      </w:r>
      <w:proofErr w:type="spellEnd"/>
      <w:r w:rsidRPr="00796961">
        <w:rPr>
          <w:b/>
          <w:sz w:val="26"/>
          <w:szCs w:val="26"/>
          <w:u w:val="single"/>
        </w:rPr>
        <w:t xml:space="preserve"> water company (</w:t>
      </w:r>
      <w:proofErr w:type="spellStart"/>
      <w:r w:rsidRPr="00796961">
        <w:rPr>
          <w:b/>
          <w:i/>
          <w:sz w:val="26"/>
          <w:szCs w:val="26"/>
          <w:u w:val="single"/>
        </w:rPr>
        <w:t>Koha</w:t>
      </w:r>
      <w:proofErr w:type="spellEnd"/>
      <w:r w:rsidRPr="00796961">
        <w:rPr>
          <w:b/>
          <w:sz w:val="26"/>
          <w:szCs w:val="26"/>
          <w:u w:val="single"/>
        </w:rPr>
        <w:t>)</w:t>
      </w:r>
    </w:p>
    <w:p w:rsidR="00FC43CC" w:rsidRDefault="00796961" w:rsidP="00C75DE4">
      <w:pPr>
        <w:jc w:val="both"/>
        <w:rPr>
          <w:sz w:val="26"/>
          <w:szCs w:val="26"/>
        </w:rPr>
      </w:pPr>
      <w:r>
        <w:rPr>
          <w:sz w:val="26"/>
          <w:szCs w:val="26"/>
        </w:rPr>
        <w:t xml:space="preserve">The paper reports that the residents of </w:t>
      </w:r>
      <w:proofErr w:type="spellStart"/>
      <w:r>
        <w:rPr>
          <w:sz w:val="26"/>
          <w:szCs w:val="26"/>
        </w:rPr>
        <w:t>Mitrovica</w:t>
      </w:r>
      <w:proofErr w:type="spellEnd"/>
      <w:r>
        <w:rPr>
          <w:sz w:val="26"/>
          <w:szCs w:val="26"/>
        </w:rPr>
        <w:t xml:space="preserve"> North and </w:t>
      </w:r>
      <w:proofErr w:type="spellStart"/>
      <w:r>
        <w:rPr>
          <w:sz w:val="26"/>
          <w:szCs w:val="26"/>
        </w:rPr>
        <w:t>Zvecan</w:t>
      </w:r>
      <w:proofErr w:type="spellEnd"/>
      <w:r>
        <w:rPr>
          <w:sz w:val="26"/>
          <w:szCs w:val="26"/>
        </w:rPr>
        <w:t xml:space="preserve"> have not been paying their water bills and that the unpaid bills have now totaled over €13 million. Operating under losses, the </w:t>
      </w:r>
      <w:proofErr w:type="spellStart"/>
      <w:r>
        <w:rPr>
          <w:sz w:val="26"/>
          <w:szCs w:val="26"/>
        </w:rPr>
        <w:t>Mitrovica</w:t>
      </w:r>
      <w:proofErr w:type="spellEnd"/>
      <w:r>
        <w:rPr>
          <w:sz w:val="26"/>
          <w:szCs w:val="26"/>
        </w:rPr>
        <w:t xml:space="preserve"> water company asked for assistance from the </w:t>
      </w:r>
      <w:proofErr w:type="spellStart"/>
      <w:r>
        <w:rPr>
          <w:sz w:val="26"/>
          <w:szCs w:val="26"/>
        </w:rPr>
        <w:t>Minisry</w:t>
      </w:r>
      <w:proofErr w:type="spellEnd"/>
      <w:r>
        <w:rPr>
          <w:sz w:val="26"/>
          <w:szCs w:val="26"/>
        </w:rPr>
        <w:t xml:space="preserve"> of Economic Development. Sources inside the ministry told </w:t>
      </w:r>
      <w:r w:rsidRPr="00796961">
        <w:rPr>
          <w:b/>
          <w:i/>
          <w:sz w:val="26"/>
          <w:szCs w:val="26"/>
        </w:rPr>
        <w:t xml:space="preserve">KTV </w:t>
      </w:r>
      <w:r>
        <w:rPr>
          <w:sz w:val="26"/>
          <w:szCs w:val="26"/>
        </w:rPr>
        <w:t xml:space="preserve">that a </w:t>
      </w:r>
      <w:proofErr w:type="spellStart"/>
      <w:r>
        <w:rPr>
          <w:sz w:val="26"/>
          <w:szCs w:val="26"/>
        </w:rPr>
        <w:t>waterwork</w:t>
      </w:r>
      <w:proofErr w:type="spellEnd"/>
      <w:r>
        <w:rPr>
          <w:sz w:val="26"/>
          <w:szCs w:val="26"/>
        </w:rPr>
        <w:t xml:space="preserve"> company in the north, funded by the government of Serbia, is soon expected to begin supplying the northern municipalities with water and disconnecting them from the </w:t>
      </w:r>
      <w:proofErr w:type="spellStart"/>
      <w:r>
        <w:rPr>
          <w:sz w:val="26"/>
          <w:szCs w:val="26"/>
        </w:rPr>
        <w:t>Mitrovica</w:t>
      </w:r>
      <w:proofErr w:type="spellEnd"/>
      <w:r>
        <w:rPr>
          <w:sz w:val="26"/>
          <w:szCs w:val="26"/>
        </w:rPr>
        <w:t xml:space="preserve"> company. </w:t>
      </w:r>
    </w:p>
    <w:p w:rsidR="00FC7EF6" w:rsidRDefault="00FC7EF6" w:rsidP="00333ABD">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2"/>
  </w:num>
  <w:num w:numId="4">
    <w:abstractNumId w:val="8"/>
  </w:num>
  <w:num w:numId="5">
    <w:abstractNumId w:val="28"/>
  </w:num>
  <w:num w:numId="6">
    <w:abstractNumId w:val="34"/>
  </w:num>
  <w:num w:numId="7">
    <w:abstractNumId w:val="38"/>
  </w:num>
  <w:num w:numId="8">
    <w:abstractNumId w:val="35"/>
  </w:num>
  <w:num w:numId="9">
    <w:abstractNumId w:val="25"/>
  </w:num>
  <w:num w:numId="10">
    <w:abstractNumId w:val="22"/>
  </w:num>
  <w:num w:numId="11">
    <w:abstractNumId w:val="15"/>
  </w:num>
  <w:num w:numId="12">
    <w:abstractNumId w:val="36"/>
  </w:num>
  <w:num w:numId="13">
    <w:abstractNumId w:val="6"/>
  </w:num>
  <w:num w:numId="14">
    <w:abstractNumId w:val="39"/>
  </w:num>
  <w:num w:numId="15">
    <w:abstractNumId w:val="21"/>
  </w:num>
  <w:num w:numId="16">
    <w:abstractNumId w:val="33"/>
  </w:num>
  <w:num w:numId="17">
    <w:abstractNumId w:val="2"/>
  </w:num>
  <w:num w:numId="18">
    <w:abstractNumId w:val="40"/>
  </w:num>
  <w:num w:numId="19">
    <w:abstractNumId w:val="19"/>
  </w:num>
  <w:num w:numId="20">
    <w:abstractNumId w:val="16"/>
  </w:num>
  <w:num w:numId="21">
    <w:abstractNumId w:val="20"/>
  </w:num>
  <w:num w:numId="22">
    <w:abstractNumId w:val="31"/>
  </w:num>
  <w:num w:numId="23">
    <w:abstractNumId w:val="32"/>
  </w:num>
  <w:num w:numId="24">
    <w:abstractNumId w:val="37"/>
  </w:num>
  <w:num w:numId="25">
    <w:abstractNumId w:val="13"/>
  </w:num>
  <w:num w:numId="26">
    <w:abstractNumId w:val="26"/>
  </w:num>
  <w:num w:numId="27">
    <w:abstractNumId w:val="30"/>
  </w:num>
  <w:num w:numId="28">
    <w:abstractNumId w:val="18"/>
  </w:num>
  <w:num w:numId="29">
    <w:abstractNumId w:val="10"/>
  </w:num>
  <w:num w:numId="30">
    <w:abstractNumId w:val="5"/>
  </w:num>
  <w:num w:numId="31">
    <w:abstractNumId w:val="17"/>
  </w:num>
  <w:num w:numId="32">
    <w:abstractNumId w:val="4"/>
  </w:num>
  <w:num w:numId="33">
    <w:abstractNumId w:val="24"/>
  </w:num>
  <w:num w:numId="34">
    <w:abstractNumId w:val="14"/>
  </w:num>
  <w:num w:numId="35">
    <w:abstractNumId w:val="11"/>
  </w:num>
  <w:num w:numId="36">
    <w:abstractNumId w:val="9"/>
  </w:num>
  <w:num w:numId="37">
    <w:abstractNumId w:val="27"/>
  </w:num>
  <w:num w:numId="38">
    <w:abstractNumId w:val="1"/>
  </w:num>
  <w:num w:numId="39">
    <w:abstractNumId w:val="7"/>
  </w:num>
  <w:num w:numId="40">
    <w:abstractNumId w:val="29"/>
  </w:num>
  <w:num w:numId="4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2E35"/>
    <w:rsid w:val="006B7189"/>
    <w:rsid w:val="006C00D7"/>
    <w:rsid w:val="006C0E99"/>
    <w:rsid w:val="006C13A0"/>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17D6C"/>
    <w:rsid w:val="0072344F"/>
    <w:rsid w:val="00731597"/>
    <w:rsid w:val="007332FF"/>
    <w:rsid w:val="00733647"/>
    <w:rsid w:val="007342FD"/>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08E2"/>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6AD"/>
    <w:rsid w:val="00A15310"/>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5EB"/>
    <w:rsid w:val="00C66A82"/>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DF5CC8"/>
    <w:rsid w:val="00E00B58"/>
    <w:rsid w:val="00E02C48"/>
    <w:rsid w:val="00E05AED"/>
    <w:rsid w:val="00E077C7"/>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1F59-954E-4632-992E-D6C009DC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114</cp:revision>
  <dcterms:created xsi:type="dcterms:W3CDTF">2017-10-13T07:59:00Z</dcterms:created>
  <dcterms:modified xsi:type="dcterms:W3CDTF">2018-04-24T06:54:00Z</dcterms:modified>
</cp:coreProperties>
</file>